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CB" w:rsidRPr="004C36CB" w:rsidRDefault="004C36CB" w:rsidP="00E136DB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-284"/>
        <w:jc w:val="center"/>
        <w:rPr>
          <w:b/>
          <w:bCs/>
          <w:color w:val="000000"/>
          <w:spacing w:val="8"/>
          <w:sz w:val="44"/>
          <w:szCs w:val="44"/>
        </w:rPr>
      </w:pPr>
      <w:r w:rsidRPr="004C36CB">
        <w:rPr>
          <w:b/>
          <w:bCs/>
          <w:color w:val="000000"/>
          <w:spacing w:val="8"/>
          <w:sz w:val="44"/>
          <w:szCs w:val="44"/>
        </w:rPr>
        <w:t xml:space="preserve">  </w:t>
      </w:r>
      <w:r w:rsidRPr="004C36C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86D351A" wp14:editId="609AE396">
            <wp:extent cx="875665" cy="84518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6CB" w:rsidRPr="004C36CB" w:rsidRDefault="004C36CB" w:rsidP="00E136DB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-284"/>
        <w:jc w:val="center"/>
        <w:rPr>
          <w:color w:val="000000"/>
          <w:sz w:val="32"/>
          <w:szCs w:val="32"/>
        </w:rPr>
      </w:pPr>
      <w:r w:rsidRPr="004C36CB">
        <w:rPr>
          <w:b/>
          <w:bCs/>
          <w:color w:val="000000"/>
          <w:spacing w:val="8"/>
          <w:sz w:val="32"/>
          <w:szCs w:val="32"/>
        </w:rPr>
        <w:t xml:space="preserve">МИНИСТЕРСТВО  </w:t>
      </w:r>
    </w:p>
    <w:p w:rsidR="004C36CB" w:rsidRPr="004C36CB" w:rsidRDefault="004C36CB" w:rsidP="00E136DB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bCs/>
          <w:color w:val="000000"/>
          <w:spacing w:val="8"/>
          <w:sz w:val="32"/>
          <w:szCs w:val="32"/>
        </w:rPr>
      </w:pPr>
      <w:r w:rsidRPr="004C36CB">
        <w:rPr>
          <w:b/>
          <w:bCs/>
          <w:color w:val="000000"/>
          <w:spacing w:val="8"/>
          <w:sz w:val="32"/>
          <w:szCs w:val="32"/>
        </w:rPr>
        <w:t xml:space="preserve">ПО НАЦИОНАЛЬНОЙ ПОЛИТИКЕ И ДЕЛАМ РЕЛИГИЙ </w:t>
      </w:r>
    </w:p>
    <w:p w:rsidR="004C36CB" w:rsidRPr="004C36CB" w:rsidRDefault="004C36CB" w:rsidP="00E136DB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bCs/>
          <w:color w:val="000000"/>
          <w:spacing w:val="8"/>
          <w:sz w:val="32"/>
          <w:szCs w:val="32"/>
          <w:lang w:bidi="ar-EG"/>
        </w:rPr>
      </w:pPr>
      <w:r w:rsidRPr="004C36CB">
        <w:rPr>
          <w:b/>
          <w:bCs/>
          <w:color w:val="000000"/>
          <w:spacing w:val="8"/>
          <w:sz w:val="32"/>
          <w:szCs w:val="32"/>
          <w:lang w:bidi="ar-EG"/>
        </w:rPr>
        <w:t>РЕСПУБЛИКИ ДАГЕСТАН</w:t>
      </w:r>
    </w:p>
    <w:p w:rsidR="004C36CB" w:rsidRPr="004C36CB" w:rsidRDefault="004C36CB" w:rsidP="004C36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8"/>
          <w:sz w:val="40"/>
          <w:szCs w:val="40"/>
          <w:lang w:bidi="ar-EG"/>
        </w:rPr>
      </w:pPr>
    </w:p>
    <w:p w:rsidR="004C36CB" w:rsidRDefault="004C36CB" w:rsidP="00D73723">
      <w:pPr>
        <w:ind w:left="-284"/>
        <w:jc w:val="center"/>
        <w:rPr>
          <w:b/>
          <w:bCs/>
          <w:sz w:val="44"/>
          <w:szCs w:val="44"/>
        </w:rPr>
      </w:pPr>
      <w:proofErr w:type="gramStart"/>
      <w:r w:rsidRPr="0009687A">
        <w:rPr>
          <w:b/>
          <w:bCs/>
          <w:sz w:val="44"/>
          <w:szCs w:val="44"/>
        </w:rPr>
        <w:t>П</w:t>
      </w:r>
      <w:proofErr w:type="gramEnd"/>
      <w:r w:rsidRPr="0009687A">
        <w:rPr>
          <w:b/>
          <w:bCs/>
          <w:sz w:val="44"/>
          <w:szCs w:val="44"/>
        </w:rPr>
        <w:t xml:space="preserve"> Р И К А З</w:t>
      </w:r>
    </w:p>
    <w:p w:rsidR="004C36CB" w:rsidRPr="008C255F" w:rsidRDefault="004C36CB" w:rsidP="004C36CB">
      <w:pPr>
        <w:ind w:left="-567"/>
        <w:jc w:val="center"/>
        <w:rPr>
          <w:b/>
          <w:bCs/>
          <w:sz w:val="44"/>
          <w:szCs w:val="44"/>
        </w:rPr>
      </w:pPr>
    </w:p>
    <w:p w:rsidR="004C36CB" w:rsidRPr="008C255F" w:rsidRDefault="004C36CB" w:rsidP="004C36CB">
      <w:pPr>
        <w:ind w:left="-567"/>
        <w:jc w:val="center"/>
        <w:rPr>
          <w:b/>
          <w:bCs/>
          <w:sz w:val="44"/>
          <w:szCs w:val="44"/>
        </w:rPr>
      </w:pPr>
      <w:r w:rsidRPr="0009687A">
        <w:rPr>
          <w:sz w:val="28"/>
          <w:szCs w:val="28"/>
        </w:rPr>
        <w:t>«___»_____________20</w:t>
      </w:r>
      <w:r>
        <w:rPr>
          <w:sz w:val="28"/>
          <w:szCs w:val="28"/>
        </w:rPr>
        <w:t>2</w:t>
      </w:r>
      <w:r w:rsidR="00CA0757">
        <w:rPr>
          <w:sz w:val="28"/>
          <w:szCs w:val="28"/>
        </w:rPr>
        <w:t>5</w:t>
      </w:r>
      <w:r w:rsidRPr="0009687A">
        <w:rPr>
          <w:sz w:val="28"/>
          <w:szCs w:val="28"/>
        </w:rPr>
        <w:t xml:space="preserve"> г.</w:t>
      </w:r>
      <w:r w:rsidRPr="0009687A">
        <w:rPr>
          <w:sz w:val="28"/>
          <w:szCs w:val="28"/>
        </w:rPr>
        <w:tab/>
      </w:r>
      <w:r w:rsidRPr="0009687A">
        <w:rPr>
          <w:sz w:val="28"/>
          <w:szCs w:val="28"/>
        </w:rPr>
        <w:tab/>
        <w:t xml:space="preserve">          </w:t>
      </w:r>
      <w:r w:rsidRPr="0009687A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</w:t>
      </w:r>
      <w:r w:rsidRPr="0009687A">
        <w:rPr>
          <w:sz w:val="28"/>
          <w:szCs w:val="28"/>
        </w:rPr>
        <w:t>№_________</w:t>
      </w:r>
      <w:r>
        <w:rPr>
          <w:sz w:val="28"/>
          <w:szCs w:val="28"/>
        </w:rPr>
        <w:t>____</w:t>
      </w:r>
    </w:p>
    <w:p w:rsidR="004C36CB" w:rsidRDefault="004C36CB" w:rsidP="00312248">
      <w:pPr>
        <w:jc w:val="center"/>
        <w:rPr>
          <w:b/>
          <w:sz w:val="28"/>
          <w:szCs w:val="28"/>
        </w:rPr>
      </w:pPr>
    </w:p>
    <w:p w:rsidR="00312248" w:rsidRDefault="00312248" w:rsidP="00312248">
      <w:pPr>
        <w:jc w:val="center"/>
        <w:rPr>
          <w:sz w:val="28"/>
          <w:szCs w:val="28"/>
          <w:lang w:bidi="ru-RU"/>
        </w:rPr>
      </w:pPr>
    </w:p>
    <w:p w:rsidR="00CA2083" w:rsidRDefault="00CA2083" w:rsidP="00F04297">
      <w:pPr>
        <w:ind w:left="-284" w:firstLine="710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 утверждении Порядка проведения проверок комплектности (достаточности) представленных</w:t>
      </w:r>
      <w:r w:rsidR="003800E5">
        <w:rPr>
          <w:b/>
          <w:bCs/>
          <w:sz w:val="28"/>
          <w:szCs w:val="28"/>
        </w:rPr>
        <w:t xml:space="preserve"> некоммерческими организациями, не являющимися казенными учреждениями</w:t>
      </w:r>
      <w:r w:rsidR="001E67F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для получения субсидии</w:t>
      </w:r>
      <w:r w:rsidR="001E67F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 Министерство </w:t>
      </w:r>
      <w:r w:rsidR="0002329C">
        <w:rPr>
          <w:b/>
          <w:sz w:val="28"/>
          <w:szCs w:val="28"/>
          <w:lang w:bidi="ru-RU"/>
        </w:rPr>
        <w:t>по национальной политике и делам религий</w:t>
      </w:r>
      <w:r w:rsidR="0002329C">
        <w:rPr>
          <w:b/>
          <w:bCs/>
          <w:sz w:val="28"/>
          <w:szCs w:val="28"/>
        </w:rPr>
        <w:t xml:space="preserve"> </w:t>
      </w:r>
      <w:r w:rsidR="003800E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Республики Дагестан документов, полноты и достоверности содержащейся в них информации, а также соблюдения условий и порядка предоставления субсидии, в том числе в части достижения резу</w:t>
      </w:r>
      <w:r w:rsidR="003800E5">
        <w:rPr>
          <w:b/>
          <w:bCs/>
          <w:sz w:val="28"/>
          <w:szCs w:val="28"/>
        </w:rPr>
        <w:t>льтатов предоставления</w:t>
      </w:r>
      <w:proofErr w:type="gramEnd"/>
      <w:r w:rsidR="003800E5">
        <w:rPr>
          <w:b/>
          <w:bCs/>
          <w:sz w:val="28"/>
          <w:szCs w:val="28"/>
        </w:rPr>
        <w:t xml:space="preserve"> субсидии</w:t>
      </w:r>
    </w:p>
    <w:p w:rsidR="00CA2083" w:rsidRDefault="00CA2083" w:rsidP="00E136DB">
      <w:pPr>
        <w:ind w:left="-284" w:firstLine="708"/>
        <w:jc w:val="both"/>
        <w:rPr>
          <w:sz w:val="28"/>
          <w:szCs w:val="28"/>
          <w:lang w:bidi="ru-RU"/>
        </w:rPr>
      </w:pPr>
    </w:p>
    <w:p w:rsidR="00CA36C5" w:rsidRDefault="00CA36C5" w:rsidP="00E136DB">
      <w:pPr>
        <w:ind w:left="-284" w:firstLine="708"/>
        <w:jc w:val="both"/>
        <w:rPr>
          <w:bCs/>
          <w:sz w:val="28"/>
          <w:szCs w:val="28"/>
          <w:lang w:bidi="ru-RU"/>
        </w:rPr>
      </w:pPr>
      <w:r w:rsidRPr="00CA36C5">
        <w:rPr>
          <w:bCs/>
          <w:sz w:val="28"/>
          <w:szCs w:val="28"/>
          <w:lang w:bidi="ru-RU"/>
        </w:rPr>
        <w:t xml:space="preserve">В соответствии со статьями </w:t>
      </w:r>
      <w:r w:rsidRPr="006C0D8F">
        <w:rPr>
          <w:bCs/>
          <w:sz w:val="28"/>
          <w:szCs w:val="28"/>
          <w:lang w:bidi="ru-RU"/>
        </w:rPr>
        <w:t>78.1</w:t>
      </w:r>
      <w:r w:rsidRPr="006C0D8F">
        <w:rPr>
          <w:bCs/>
          <w:color w:val="FF0000"/>
          <w:sz w:val="28"/>
          <w:szCs w:val="28"/>
          <w:lang w:bidi="ru-RU"/>
        </w:rPr>
        <w:t xml:space="preserve"> </w:t>
      </w:r>
      <w:r w:rsidRPr="00F10400">
        <w:rPr>
          <w:bCs/>
          <w:sz w:val="28"/>
          <w:szCs w:val="28"/>
          <w:lang w:bidi="ru-RU"/>
        </w:rPr>
        <w:t>и 158</w:t>
      </w:r>
      <w:r w:rsidRPr="00CA36C5">
        <w:rPr>
          <w:bCs/>
          <w:sz w:val="28"/>
          <w:szCs w:val="28"/>
          <w:lang w:bidi="ru-RU"/>
        </w:rPr>
        <w:t xml:space="preserve"> Бюджетно</w:t>
      </w:r>
      <w:r w:rsidR="00F10400">
        <w:rPr>
          <w:bCs/>
          <w:sz w:val="28"/>
          <w:szCs w:val="28"/>
          <w:lang w:bidi="ru-RU"/>
        </w:rPr>
        <w:t>го кодекса      Российской Федерации,</w:t>
      </w:r>
    </w:p>
    <w:p w:rsidR="00757AC5" w:rsidRDefault="00757AC5" w:rsidP="00E136DB">
      <w:pPr>
        <w:ind w:left="-284" w:firstLine="708"/>
        <w:jc w:val="both"/>
        <w:rPr>
          <w:bCs/>
          <w:sz w:val="28"/>
          <w:szCs w:val="28"/>
          <w:lang w:bidi="ru-RU"/>
        </w:rPr>
      </w:pPr>
    </w:p>
    <w:p w:rsidR="00312248" w:rsidRDefault="004C36CB" w:rsidP="00E136DB">
      <w:pPr>
        <w:ind w:left="-284" w:firstLine="708"/>
        <w:jc w:val="both"/>
        <w:rPr>
          <w:sz w:val="28"/>
          <w:szCs w:val="28"/>
          <w:lang w:bidi="ru-RU"/>
        </w:rPr>
      </w:pPr>
      <w:proofErr w:type="gramStart"/>
      <w:r>
        <w:rPr>
          <w:b/>
          <w:sz w:val="28"/>
          <w:szCs w:val="28"/>
          <w:lang w:bidi="ru-RU"/>
        </w:rPr>
        <w:t>п</w:t>
      </w:r>
      <w:proofErr w:type="gramEnd"/>
      <w:r>
        <w:rPr>
          <w:b/>
          <w:sz w:val="28"/>
          <w:szCs w:val="28"/>
          <w:lang w:bidi="ru-RU"/>
        </w:rPr>
        <w:t xml:space="preserve"> </w:t>
      </w:r>
      <w:r w:rsidR="00312248" w:rsidRPr="00312248">
        <w:rPr>
          <w:b/>
          <w:sz w:val="28"/>
          <w:szCs w:val="28"/>
          <w:lang w:bidi="ru-RU"/>
        </w:rPr>
        <w:t>р</w:t>
      </w:r>
      <w:r>
        <w:rPr>
          <w:b/>
          <w:sz w:val="28"/>
          <w:szCs w:val="28"/>
          <w:lang w:bidi="ru-RU"/>
        </w:rPr>
        <w:t xml:space="preserve"> </w:t>
      </w:r>
      <w:r w:rsidR="00312248" w:rsidRPr="00312248">
        <w:rPr>
          <w:b/>
          <w:sz w:val="28"/>
          <w:szCs w:val="28"/>
          <w:lang w:bidi="ru-RU"/>
        </w:rPr>
        <w:t>и</w:t>
      </w:r>
      <w:r>
        <w:rPr>
          <w:b/>
          <w:sz w:val="28"/>
          <w:szCs w:val="28"/>
          <w:lang w:bidi="ru-RU"/>
        </w:rPr>
        <w:t xml:space="preserve"> </w:t>
      </w:r>
      <w:r w:rsidR="00312248" w:rsidRPr="00312248">
        <w:rPr>
          <w:b/>
          <w:sz w:val="28"/>
          <w:szCs w:val="28"/>
          <w:lang w:bidi="ru-RU"/>
        </w:rPr>
        <w:t>к</w:t>
      </w:r>
      <w:r>
        <w:rPr>
          <w:b/>
          <w:sz w:val="28"/>
          <w:szCs w:val="28"/>
          <w:lang w:bidi="ru-RU"/>
        </w:rPr>
        <w:t xml:space="preserve"> </w:t>
      </w:r>
      <w:r w:rsidR="00312248" w:rsidRPr="00312248">
        <w:rPr>
          <w:b/>
          <w:sz w:val="28"/>
          <w:szCs w:val="28"/>
          <w:lang w:bidi="ru-RU"/>
        </w:rPr>
        <w:t>а</w:t>
      </w:r>
      <w:r>
        <w:rPr>
          <w:b/>
          <w:sz w:val="28"/>
          <w:szCs w:val="28"/>
          <w:lang w:bidi="ru-RU"/>
        </w:rPr>
        <w:t xml:space="preserve"> </w:t>
      </w:r>
      <w:r w:rsidR="00312248" w:rsidRPr="00312248">
        <w:rPr>
          <w:b/>
          <w:sz w:val="28"/>
          <w:szCs w:val="28"/>
          <w:lang w:bidi="ru-RU"/>
        </w:rPr>
        <w:t>з</w:t>
      </w:r>
      <w:r>
        <w:rPr>
          <w:b/>
          <w:sz w:val="28"/>
          <w:szCs w:val="28"/>
          <w:lang w:bidi="ru-RU"/>
        </w:rPr>
        <w:t xml:space="preserve"> </w:t>
      </w:r>
      <w:r w:rsidR="00312248" w:rsidRPr="00312248">
        <w:rPr>
          <w:b/>
          <w:sz w:val="28"/>
          <w:szCs w:val="28"/>
          <w:lang w:bidi="ru-RU"/>
        </w:rPr>
        <w:t>ы</w:t>
      </w:r>
      <w:r>
        <w:rPr>
          <w:b/>
          <w:sz w:val="28"/>
          <w:szCs w:val="28"/>
          <w:lang w:bidi="ru-RU"/>
        </w:rPr>
        <w:t xml:space="preserve"> </w:t>
      </w:r>
      <w:r w:rsidR="00312248" w:rsidRPr="00312248">
        <w:rPr>
          <w:b/>
          <w:sz w:val="28"/>
          <w:szCs w:val="28"/>
          <w:lang w:bidi="ru-RU"/>
        </w:rPr>
        <w:t>в</w:t>
      </w:r>
      <w:r>
        <w:rPr>
          <w:b/>
          <w:sz w:val="28"/>
          <w:szCs w:val="28"/>
          <w:lang w:bidi="ru-RU"/>
        </w:rPr>
        <w:t xml:space="preserve"> </w:t>
      </w:r>
      <w:r w:rsidR="00312248" w:rsidRPr="00312248">
        <w:rPr>
          <w:b/>
          <w:sz w:val="28"/>
          <w:szCs w:val="28"/>
          <w:lang w:bidi="ru-RU"/>
        </w:rPr>
        <w:t>а</w:t>
      </w:r>
      <w:r>
        <w:rPr>
          <w:b/>
          <w:sz w:val="28"/>
          <w:szCs w:val="28"/>
          <w:lang w:bidi="ru-RU"/>
        </w:rPr>
        <w:t xml:space="preserve"> </w:t>
      </w:r>
      <w:r w:rsidR="00312248" w:rsidRPr="00312248">
        <w:rPr>
          <w:b/>
          <w:sz w:val="28"/>
          <w:szCs w:val="28"/>
          <w:lang w:bidi="ru-RU"/>
        </w:rPr>
        <w:t>ю</w:t>
      </w:r>
      <w:r w:rsidR="00312248">
        <w:rPr>
          <w:sz w:val="28"/>
          <w:szCs w:val="28"/>
          <w:lang w:bidi="ru-RU"/>
        </w:rPr>
        <w:t>:</w:t>
      </w:r>
    </w:p>
    <w:p w:rsidR="009A756B" w:rsidRDefault="009A756B" w:rsidP="00E136DB">
      <w:pPr>
        <w:ind w:left="-284" w:firstLine="708"/>
        <w:jc w:val="both"/>
        <w:rPr>
          <w:sz w:val="28"/>
          <w:szCs w:val="28"/>
          <w:lang w:bidi="ru-RU"/>
        </w:rPr>
      </w:pPr>
    </w:p>
    <w:p w:rsidR="009A756B" w:rsidRPr="009A756B" w:rsidRDefault="009A756B" w:rsidP="00C51C6B">
      <w:pPr>
        <w:autoSpaceDE w:val="0"/>
        <w:autoSpaceDN w:val="0"/>
        <w:adjustRightInd w:val="0"/>
        <w:ind w:left="-284"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9A756B"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Pr="009A756B">
        <w:rPr>
          <w:rFonts w:eastAsiaTheme="minorHAnsi"/>
          <w:bCs/>
          <w:sz w:val="28"/>
          <w:szCs w:val="28"/>
          <w:lang w:eastAsia="en-US"/>
        </w:rPr>
        <w:t xml:space="preserve">Утвердить прилагаемый Порядок проведения проверок комплектности (достаточности) представленных </w:t>
      </w:r>
      <w:r>
        <w:rPr>
          <w:rFonts w:eastAsiaTheme="minorHAnsi"/>
          <w:bCs/>
          <w:sz w:val="28"/>
          <w:szCs w:val="28"/>
          <w:lang w:eastAsia="en-US"/>
        </w:rPr>
        <w:t>некоммерческими организациями, не являющимися казенными учреждениями</w:t>
      </w:r>
      <w:r w:rsidR="001E67F6">
        <w:rPr>
          <w:rFonts w:eastAsiaTheme="minorHAnsi"/>
          <w:bCs/>
          <w:sz w:val="28"/>
          <w:szCs w:val="28"/>
          <w:lang w:eastAsia="en-US"/>
        </w:rPr>
        <w:t>,</w:t>
      </w:r>
      <w:r w:rsidRPr="009A756B">
        <w:rPr>
          <w:rFonts w:eastAsiaTheme="minorHAnsi"/>
          <w:bCs/>
          <w:sz w:val="28"/>
          <w:szCs w:val="28"/>
          <w:lang w:eastAsia="en-US"/>
        </w:rPr>
        <w:t xml:space="preserve"> для получения субсидии</w:t>
      </w:r>
      <w:r w:rsidR="001E67F6">
        <w:rPr>
          <w:rFonts w:eastAsiaTheme="minorHAnsi"/>
          <w:bCs/>
          <w:sz w:val="28"/>
          <w:szCs w:val="28"/>
          <w:lang w:eastAsia="en-US"/>
        </w:rPr>
        <w:t>,</w:t>
      </w:r>
      <w:r w:rsidRPr="009A756B">
        <w:rPr>
          <w:rFonts w:eastAsiaTheme="minorHAnsi"/>
          <w:bCs/>
          <w:sz w:val="28"/>
          <w:szCs w:val="28"/>
          <w:lang w:eastAsia="en-US"/>
        </w:rPr>
        <w:t xml:space="preserve"> в Министерство по</w:t>
      </w:r>
      <w:r>
        <w:rPr>
          <w:rFonts w:eastAsiaTheme="minorHAnsi"/>
          <w:bCs/>
          <w:sz w:val="28"/>
          <w:szCs w:val="28"/>
          <w:lang w:eastAsia="en-US"/>
        </w:rPr>
        <w:t xml:space="preserve"> национальной политике и делам религий</w:t>
      </w:r>
      <w:r w:rsidRPr="009A756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</w:t>
      </w:r>
      <w:r w:rsidRPr="009A756B">
        <w:rPr>
          <w:rFonts w:eastAsiaTheme="minorHAnsi"/>
          <w:bCs/>
          <w:sz w:val="28"/>
          <w:szCs w:val="28"/>
          <w:lang w:eastAsia="en-US"/>
        </w:rPr>
        <w:t>Республики Дагестан документов, полноты и достоверности содержащейся в них информации, а также соблюдения условий и порядка предо</w:t>
      </w:r>
      <w:r>
        <w:rPr>
          <w:rFonts w:eastAsiaTheme="minorHAnsi"/>
          <w:bCs/>
          <w:sz w:val="28"/>
          <w:szCs w:val="28"/>
          <w:lang w:eastAsia="en-US"/>
        </w:rPr>
        <w:t>ставления субсидии,</w:t>
      </w:r>
      <w:r w:rsidRPr="009A756B">
        <w:rPr>
          <w:rFonts w:eastAsiaTheme="minorHAnsi"/>
          <w:bCs/>
          <w:sz w:val="28"/>
          <w:szCs w:val="28"/>
          <w:lang w:eastAsia="en-US"/>
        </w:rPr>
        <w:t xml:space="preserve"> в том числе в части достижения результато</w:t>
      </w:r>
      <w:r>
        <w:rPr>
          <w:rFonts w:eastAsiaTheme="minorHAnsi"/>
          <w:bCs/>
          <w:sz w:val="28"/>
          <w:szCs w:val="28"/>
          <w:lang w:eastAsia="en-US"/>
        </w:rPr>
        <w:t>в предоставления субсидии</w:t>
      </w:r>
      <w:r w:rsidRPr="009A756B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9428CC" w:rsidRPr="009428CC" w:rsidRDefault="001E67F6" w:rsidP="009428CC">
      <w:pPr>
        <w:ind w:left="-284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1E67F6">
        <w:rPr>
          <w:sz w:val="28"/>
          <w:szCs w:val="28"/>
          <w:lang w:bidi="ru-RU"/>
        </w:rPr>
        <w:t xml:space="preserve">. </w:t>
      </w:r>
      <w:proofErr w:type="gramStart"/>
      <w:r w:rsidRPr="001E67F6">
        <w:rPr>
          <w:sz w:val="28"/>
          <w:szCs w:val="28"/>
          <w:lang w:bidi="ru-RU"/>
        </w:rPr>
        <w:t>Разместить</w:t>
      </w:r>
      <w:proofErr w:type="gramEnd"/>
      <w:r w:rsidRPr="001E67F6">
        <w:rPr>
          <w:sz w:val="28"/>
          <w:szCs w:val="28"/>
          <w:lang w:bidi="ru-RU"/>
        </w:rPr>
        <w:t xml:space="preserve"> настоящий приказ в информационно-телекоммуникационной сети «Интернет» на официальном сайте Министерства по национальной политике и делам религий Республики Дагестан </w:t>
      </w:r>
      <w:r w:rsidR="009428CC" w:rsidRPr="009428CC">
        <w:rPr>
          <w:sz w:val="28"/>
          <w:szCs w:val="28"/>
          <w:lang w:bidi="ru-RU"/>
        </w:rPr>
        <w:t xml:space="preserve"> (www.minnacrd.ru).</w:t>
      </w:r>
    </w:p>
    <w:p w:rsidR="009428CC" w:rsidRPr="009428CC" w:rsidRDefault="000D780B" w:rsidP="009428CC">
      <w:pPr>
        <w:ind w:left="-284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9428CC" w:rsidRPr="009428CC">
        <w:rPr>
          <w:sz w:val="28"/>
          <w:szCs w:val="28"/>
          <w:lang w:bidi="ru-RU"/>
        </w:rPr>
        <w:t xml:space="preserve">. Направить настоящий приказ на государственную регистрацию в Министерство юстиции Республики Дагестан, официальную копию в </w:t>
      </w:r>
      <w:r w:rsidR="009428CC" w:rsidRPr="009428CC">
        <w:rPr>
          <w:sz w:val="28"/>
          <w:szCs w:val="28"/>
          <w:lang w:bidi="ru-RU"/>
        </w:rPr>
        <w:lastRenderedPageBreak/>
        <w:t xml:space="preserve">Управление Министерства юстиции Российской Федерации по </w:t>
      </w:r>
      <w:r>
        <w:rPr>
          <w:sz w:val="28"/>
          <w:szCs w:val="28"/>
          <w:lang w:bidi="ru-RU"/>
        </w:rPr>
        <w:t xml:space="preserve">         </w:t>
      </w:r>
      <w:r w:rsidR="009428CC" w:rsidRPr="009428CC">
        <w:rPr>
          <w:sz w:val="28"/>
          <w:szCs w:val="28"/>
          <w:lang w:bidi="ru-RU"/>
        </w:rPr>
        <w:t>Республике Дагестан для включения в федеральный регистр Российской Федерации в установленном законодательством порядке, официальную копию в Прокуратуру Республики Дагестан.</w:t>
      </w:r>
    </w:p>
    <w:p w:rsidR="009428CC" w:rsidRPr="001E67F6" w:rsidRDefault="000D780B" w:rsidP="009428CC">
      <w:pPr>
        <w:ind w:left="-284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="009428CC" w:rsidRPr="009428CC">
        <w:rPr>
          <w:sz w:val="28"/>
          <w:szCs w:val="28"/>
          <w:lang w:bidi="ru-RU"/>
        </w:rPr>
        <w:t>. Настоящий приказ вступает в силу в установленном законодательством порядке.</w:t>
      </w:r>
    </w:p>
    <w:p w:rsidR="001E67F6" w:rsidRDefault="000D780B" w:rsidP="001E67F6">
      <w:pPr>
        <w:ind w:left="-284"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</w:t>
      </w:r>
      <w:r w:rsidR="001E67F6" w:rsidRPr="001E67F6">
        <w:rPr>
          <w:sz w:val="28"/>
          <w:szCs w:val="28"/>
          <w:lang w:bidi="ru-RU"/>
        </w:rPr>
        <w:t xml:space="preserve">. </w:t>
      </w:r>
      <w:proofErr w:type="gramStart"/>
      <w:r w:rsidR="001E67F6" w:rsidRPr="001E67F6">
        <w:rPr>
          <w:sz w:val="28"/>
          <w:szCs w:val="28"/>
          <w:lang w:bidi="ru-RU"/>
        </w:rPr>
        <w:t>Контроль за</w:t>
      </w:r>
      <w:proofErr w:type="gramEnd"/>
      <w:r w:rsidR="001E67F6" w:rsidRPr="001E67F6">
        <w:rPr>
          <w:sz w:val="28"/>
          <w:szCs w:val="28"/>
          <w:lang w:bidi="ru-RU"/>
        </w:rPr>
        <w:t xml:space="preserve"> исполнением настоящего приказа оставляю за собой.</w:t>
      </w:r>
    </w:p>
    <w:p w:rsidR="009C1AE6" w:rsidRDefault="009C1AE6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E0716D" w:rsidRDefault="00E0716D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1E67F6" w:rsidRDefault="001E67F6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B544A9" w:rsidRDefault="001E67F6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м</w:t>
      </w:r>
      <w:r w:rsidR="00C07BF6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="00AD5914">
        <w:rPr>
          <w:b/>
          <w:sz w:val="28"/>
          <w:szCs w:val="28"/>
        </w:rPr>
        <w:t xml:space="preserve">        </w:t>
      </w:r>
      <w:r w:rsidR="00B50179">
        <w:rPr>
          <w:b/>
          <w:sz w:val="28"/>
          <w:szCs w:val="28"/>
        </w:rPr>
        <w:t xml:space="preserve">                       </w:t>
      </w:r>
      <w:r w:rsidR="00B275DA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Т</w:t>
      </w:r>
      <w:r w:rsidR="004C36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У</w:t>
      </w:r>
      <w:r w:rsidR="004C36CB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Абуталимов</w:t>
      </w:r>
      <w:proofErr w:type="spellEnd"/>
    </w:p>
    <w:p w:rsidR="00F04297" w:rsidRDefault="00F04297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F04297" w:rsidRDefault="00F04297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C51C6B" w:rsidRDefault="00C51C6B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C51C6B" w:rsidRDefault="00C51C6B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C51C6B" w:rsidRDefault="00C51C6B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C51C6B" w:rsidRDefault="00C51C6B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462D34" w:rsidRDefault="00462D34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F04297" w:rsidRPr="00775DAD" w:rsidRDefault="00F04297" w:rsidP="00F04297">
      <w:pPr>
        <w:pStyle w:val="a7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75DA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04297" w:rsidRPr="00775DAD" w:rsidRDefault="00F04297" w:rsidP="00F04297">
      <w:pPr>
        <w:pStyle w:val="a7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75DA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775DAD">
        <w:rPr>
          <w:rFonts w:ascii="Times New Roman" w:hAnsi="Times New Roman" w:cs="Times New Roman"/>
          <w:sz w:val="28"/>
          <w:szCs w:val="28"/>
        </w:rPr>
        <w:t>Миннац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75DAD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F04297" w:rsidRPr="00775DAD" w:rsidRDefault="00F04297" w:rsidP="00F04297">
      <w:pPr>
        <w:pStyle w:val="a7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F04297" w:rsidRPr="00775DAD" w:rsidRDefault="00F04297" w:rsidP="00F04297">
      <w:pPr>
        <w:pStyle w:val="a7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75DAD">
        <w:rPr>
          <w:rFonts w:ascii="Times New Roman" w:hAnsi="Times New Roman" w:cs="Times New Roman"/>
          <w:sz w:val="28"/>
          <w:szCs w:val="28"/>
        </w:rPr>
        <w:t>№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75DAD">
        <w:rPr>
          <w:rFonts w:ascii="Times New Roman" w:hAnsi="Times New Roman" w:cs="Times New Roman"/>
          <w:sz w:val="28"/>
          <w:szCs w:val="28"/>
        </w:rPr>
        <w:t>_ от «____» 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5D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4297" w:rsidRDefault="00F04297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F04297" w:rsidRDefault="00F04297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F04297" w:rsidRDefault="00F04297" w:rsidP="0060080A">
      <w:pPr>
        <w:tabs>
          <w:tab w:val="left" w:pos="6664"/>
        </w:tabs>
        <w:autoSpaceDE w:val="0"/>
        <w:autoSpaceDN w:val="0"/>
        <w:adjustRightInd w:val="0"/>
        <w:ind w:left="-284" w:firstLine="709"/>
        <w:jc w:val="both"/>
        <w:rPr>
          <w:b/>
          <w:sz w:val="28"/>
          <w:szCs w:val="28"/>
        </w:rPr>
      </w:pPr>
    </w:p>
    <w:p w:rsidR="00F04297" w:rsidRPr="004C1E02" w:rsidRDefault="00F04297" w:rsidP="00C51C6B">
      <w:pPr>
        <w:ind w:left="-567"/>
        <w:jc w:val="center"/>
        <w:rPr>
          <w:b/>
          <w:bCs/>
          <w:sz w:val="28"/>
          <w:szCs w:val="28"/>
        </w:rPr>
      </w:pPr>
      <w:r w:rsidRPr="004C1E02">
        <w:rPr>
          <w:b/>
          <w:bCs/>
          <w:sz w:val="28"/>
          <w:szCs w:val="28"/>
        </w:rPr>
        <w:t>Порядок</w:t>
      </w:r>
    </w:p>
    <w:p w:rsidR="00F04297" w:rsidRPr="004C1E02" w:rsidRDefault="00F04297" w:rsidP="00C51C6B">
      <w:pPr>
        <w:ind w:left="-567"/>
        <w:jc w:val="center"/>
        <w:rPr>
          <w:b/>
          <w:bCs/>
          <w:sz w:val="28"/>
          <w:szCs w:val="28"/>
        </w:rPr>
      </w:pPr>
      <w:r w:rsidRPr="004C1E02">
        <w:rPr>
          <w:b/>
          <w:bCs/>
          <w:sz w:val="28"/>
          <w:szCs w:val="28"/>
        </w:rPr>
        <w:t xml:space="preserve">проведения проверок комплектности (достаточности) представленных некоммерческими организациями, не являющимися казенными учреждениями, для получения субсидии, в Министерство </w:t>
      </w:r>
      <w:r w:rsidRPr="004C1E02">
        <w:rPr>
          <w:b/>
          <w:sz w:val="28"/>
          <w:szCs w:val="28"/>
          <w:lang w:bidi="ru-RU"/>
        </w:rPr>
        <w:t>по национальной политике и делам религий</w:t>
      </w:r>
      <w:r w:rsidRPr="004C1E02">
        <w:rPr>
          <w:b/>
          <w:bCs/>
          <w:sz w:val="28"/>
          <w:szCs w:val="28"/>
        </w:rPr>
        <w:t xml:space="preserve"> Республики Дагестан документов, полноты и достоверности содержащейся в них информации, а также соблюдения условий и порядка предоставления субсидии, в том числе в части достижения результатов предоставления субсидии</w:t>
      </w:r>
    </w:p>
    <w:p w:rsidR="00F04297" w:rsidRPr="004C1E02" w:rsidRDefault="00F04297" w:rsidP="00C51C6B">
      <w:pPr>
        <w:tabs>
          <w:tab w:val="left" w:pos="6664"/>
        </w:tabs>
        <w:autoSpaceDE w:val="0"/>
        <w:autoSpaceDN w:val="0"/>
        <w:adjustRightInd w:val="0"/>
        <w:ind w:left="-567" w:firstLine="709"/>
        <w:jc w:val="both"/>
        <w:rPr>
          <w:b/>
          <w:sz w:val="28"/>
          <w:szCs w:val="28"/>
        </w:rPr>
      </w:pPr>
    </w:p>
    <w:p w:rsidR="00F04297" w:rsidRPr="004C1E02" w:rsidRDefault="00F04297" w:rsidP="00C51C6B">
      <w:pPr>
        <w:tabs>
          <w:tab w:val="left" w:pos="6664"/>
        </w:tabs>
        <w:autoSpaceDE w:val="0"/>
        <w:autoSpaceDN w:val="0"/>
        <w:adjustRightInd w:val="0"/>
        <w:ind w:left="-567" w:firstLine="709"/>
        <w:jc w:val="both"/>
        <w:rPr>
          <w:b/>
          <w:sz w:val="28"/>
          <w:szCs w:val="28"/>
        </w:rPr>
      </w:pPr>
    </w:p>
    <w:p w:rsidR="00F04297" w:rsidRPr="004C1E02" w:rsidRDefault="00F04297" w:rsidP="00C51C6B">
      <w:pPr>
        <w:pStyle w:val="ConsPlusTitle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1E0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04297" w:rsidRPr="004C1E02" w:rsidRDefault="00F04297" w:rsidP="00C51C6B">
      <w:pPr>
        <w:pStyle w:val="ConsPlusNormal"/>
        <w:ind w:left="-567"/>
        <w:jc w:val="both"/>
        <w:rPr>
          <w:sz w:val="28"/>
          <w:szCs w:val="28"/>
        </w:rPr>
      </w:pP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1. </w:t>
      </w:r>
      <w:proofErr w:type="gramStart"/>
      <w:r w:rsidRPr="004C1E02">
        <w:rPr>
          <w:sz w:val="28"/>
          <w:szCs w:val="28"/>
        </w:rPr>
        <w:t xml:space="preserve">Настоящий Порядок регламентирует процедуру проведения Министерством </w:t>
      </w:r>
      <w:r w:rsidR="004C1E02">
        <w:rPr>
          <w:sz w:val="28"/>
          <w:szCs w:val="28"/>
        </w:rPr>
        <w:t>по национальной политике и делам религий</w:t>
      </w:r>
      <w:r w:rsidRPr="004C1E02">
        <w:rPr>
          <w:sz w:val="28"/>
          <w:szCs w:val="28"/>
        </w:rPr>
        <w:t xml:space="preserve"> Республики Дагестан (далее - Министерство) проверок комплектности (достаточности) представленных </w:t>
      </w:r>
      <w:r w:rsidR="004C1E02">
        <w:rPr>
          <w:sz w:val="28"/>
          <w:szCs w:val="28"/>
        </w:rPr>
        <w:t>некоммерческими организациями, не являющимися казенными учреждениями,</w:t>
      </w:r>
      <w:r w:rsidRPr="004C1E02">
        <w:rPr>
          <w:sz w:val="28"/>
          <w:szCs w:val="28"/>
        </w:rPr>
        <w:t xml:space="preserve"> для получения субсидии, в Министерство документов, полноты и достоверности содержащейся в них информации, а также соблюдения условий и порядка предоставления су</w:t>
      </w:r>
      <w:r w:rsidR="004C1E02">
        <w:rPr>
          <w:sz w:val="28"/>
          <w:szCs w:val="28"/>
        </w:rPr>
        <w:t>бсидии,</w:t>
      </w:r>
      <w:r w:rsidRPr="004C1E02">
        <w:rPr>
          <w:sz w:val="28"/>
          <w:szCs w:val="28"/>
        </w:rPr>
        <w:t xml:space="preserve"> в том числе в части достижения резул</w:t>
      </w:r>
      <w:r w:rsidR="004C1E02">
        <w:rPr>
          <w:sz w:val="28"/>
          <w:szCs w:val="28"/>
        </w:rPr>
        <w:t>ьтатов предоставления субсидии</w:t>
      </w:r>
      <w:r w:rsidRPr="004C1E02">
        <w:rPr>
          <w:sz w:val="28"/>
          <w:szCs w:val="28"/>
        </w:rPr>
        <w:t>.</w:t>
      </w:r>
      <w:proofErr w:type="gramEnd"/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2. Используемые в настоящем Порядке понятия означают следующее:</w:t>
      </w:r>
    </w:p>
    <w:p w:rsidR="00F04297" w:rsidRPr="00CD29C2" w:rsidRDefault="003E2476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CD29C2">
        <w:rPr>
          <w:sz w:val="28"/>
          <w:szCs w:val="28"/>
        </w:rPr>
        <w:t>«</w:t>
      </w:r>
      <w:r w:rsidR="00F04297" w:rsidRPr="00CD29C2">
        <w:rPr>
          <w:sz w:val="28"/>
          <w:szCs w:val="28"/>
        </w:rPr>
        <w:t>заявители</w:t>
      </w:r>
      <w:r w:rsidRPr="00CD29C2">
        <w:rPr>
          <w:sz w:val="28"/>
          <w:szCs w:val="28"/>
        </w:rPr>
        <w:t>»</w:t>
      </w:r>
      <w:r w:rsidR="00F04297" w:rsidRPr="00CD29C2">
        <w:rPr>
          <w:sz w:val="28"/>
          <w:szCs w:val="28"/>
        </w:rPr>
        <w:t xml:space="preserve"> - </w:t>
      </w:r>
      <w:r w:rsidR="004C1E02" w:rsidRPr="00CD29C2">
        <w:rPr>
          <w:sz w:val="28"/>
          <w:szCs w:val="28"/>
        </w:rPr>
        <w:t>некоммерческие организации, не являющиеся казенными учреждениями</w:t>
      </w:r>
      <w:r w:rsidR="00F04297" w:rsidRPr="00CD29C2">
        <w:rPr>
          <w:sz w:val="28"/>
          <w:szCs w:val="28"/>
        </w:rPr>
        <w:t>, представившие в Министерство документы для получения государственной поддержки в виде субсидии</w:t>
      </w:r>
      <w:r w:rsidR="00CD29C2">
        <w:rPr>
          <w:sz w:val="28"/>
          <w:szCs w:val="28"/>
        </w:rPr>
        <w:t xml:space="preserve"> (далее - заявка</w:t>
      </w:r>
      <w:r w:rsidR="00CD29C2" w:rsidRPr="00CD29C2">
        <w:rPr>
          <w:sz w:val="28"/>
          <w:szCs w:val="28"/>
        </w:rPr>
        <w:t>)</w:t>
      </w:r>
      <w:proofErr w:type="gramStart"/>
      <w:r w:rsidR="00CD29C2">
        <w:rPr>
          <w:sz w:val="28"/>
          <w:szCs w:val="28"/>
        </w:rPr>
        <w:t xml:space="preserve"> </w:t>
      </w:r>
      <w:r w:rsidR="00F04297" w:rsidRPr="00CD29C2">
        <w:rPr>
          <w:sz w:val="28"/>
          <w:szCs w:val="28"/>
        </w:rPr>
        <w:t>;</w:t>
      </w:r>
      <w:proofErr w:type="gramEnd"/>
    </w:p>
    <w:p w:rsidR="00F04297" w:rsidRPr="00CD29C2" w:rsidRDefault="003E2476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CD29C2">
        <w:rPr>
          <w:sz w:val="28"/>
          <w:szCs w:val="28"/>
        </w:rPr>
        <w:t>«</w:t>
      </w:r>
      <w:r w:rsidR="00F04297" w:rsidRPr="00CD29C2">
        <w:rPr>
          <w:sz w:val="28"/>
          <w:szCs w:val="28"/>
        </w:rPr>
        <w:t>получатели субсидий</w:t>
      </w:r>
      <w:r w:rsidRPr="00CD29C2">
        <w:rPr>
          <w:sz w:val="28"/>
          <w:szCs w:val="28"/>
        </w:rPr>
        <w:t>»</w:t>
      </w:r>
      <w:r w:rsidR="00F04297" w:rsidRPr="00CD29C2">
        <w:rPr>
          <w:sz w:val="28"/>
          <w:szCs w:val="28"/>
        </w:rPr>
        <w:t xml:space="preserve"> - </w:t>
      </w:r>
      <w:r w:rsidRPr="00CD29C2">
        <w:rPr>
          <w:sz w:val="28"/>
          <w:szCs w:val="28"/>
        </w:rPr>
        <w:t>некоммерческие организации, не являющиеся казенными учреждениями,</w:t>
      </w:r>
      <w:r w:rsidR="00F04297" w:rsidRPr="00CD29C2">
        <w:rPr>
          <w:sz w:val="28"/>
          <w:szCs w:val="28"/>
        </w:rPr>
        <w:t xml:space="preserve"> с которыми заключено соглашение о предоставлении субсидии.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3. </w:t>
      </w:r>
      <w:proofErr w:type="gramStart"/>
      <w:r w:rsidRPr="004C1E02">
        <w:rPr>
          <w:sz w:val="28"/>
          <w:szCs w:val="28"/>
        </w:rPr>
        <w:t xml:space="preserve">Уполномоченные должностные лица при проведении проверок руководствуются положениями нормативных правовых актов, регулирующих предоставление субсидий из республиканского бюджета Республики Дагестан </w:t>
      </w:r>
      <w:r w:rsidR="00CD29C2" w:rsidRPr="00CD29C2">
        <w:rPr>
          <w:sz w:val="28"/>
          <w:szCs w:val="28"/>
        </w:rPr>
        <w:t>некоммерчески</w:t>
      </w:r>
      <w:r w:rsidR="00CD29C2">
        <w:rPr>
          <w:sz w:val="28"/>
          <w:szCs w:val="28"/>
        </w:rPr>
        <w:t>м организациям</w:t>
      </w:r>
      <w:r w:rsidR="00CD29C2" w:rsidRPr="00CD29C2">
        <w:rPr>
          <w:sz w:val="28"/>
          <w:szCs w:val="28"/>
        </w:rPr>
        <w:t>, не являющи</w:t>
      </w:r>
      <w:r w:rsidR="00CD29C2">
        <w:rPr>
          <w:sz w:val="28"/>
          <w:szCs w:val="28"/>
        </w:rPr>
        <w:t>м</w:t>
      </w:r>
      <w:r w:rsidR="00CD29C2" w:rsidRPr="00CD29C2">
        <w:rPr>
          <w:sz w:val="28"/>
          <w:szCs w:val="28"/>
        </w:rPr>
        <w:t>ся казенными учреждениями</w:t>
      </w:r>
      <w:r w:rsidRPr="004C1E02">
        <w:rPr>
          <w:sz w:val="28"/>
          <w:szCs w:val="28"/>
        </w:rPr>
        <w:t>, которыми Министерство определено главным распорядителем средств республиканского бюджета Республики Дагестан,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</w:t>
      </w:r>
      <w:r w:rsidR="00CD29C2">
        <w:rPr>
          <w:sz w:val="28"/>
          <w:szCs w:val="28"/>
        </w:rPr>
        <w:t>ств на предоставление субсидий</w:t>
      </w:r>
      <w:r w:rsidRPr="004C1E02">
        <w:rPr>
          <w:sz w:val="28"/>
          <w:szCs w:val="28"/>
        </w:rPr>
        <w:t xml:space="preserve"> на соответствующий</w:t>
      </w:r>
      <w:proofErr w:type="gramEnd"/>
      <w:r w:rsidRPr="004C1E02">
        <w:rPr>
          <w:sz w:val="28"/>
          <w:szCs w:val="28"/>
        </w:rPr>
        <w:t xml:space="preserve"> финансовый год </w:t>
      </w:r>
      <w:r w:rsidRPr="004C1E02">
        <w:rPr>
          <w:sz w:val="28"/>
          <w:szCs w:val="28"/>
        </w:rPr>
        <w:lastRenderedPageBreak/>
        <w:t>(далее - правила предоставления субсиди</w:t>
      </w:r>
      <w:r w:rsidR="00CD29C2">
        <w:rPr>
          <w:sz w:val="28"/>
          <w:szCs w:val="28"/>
        </w:rPr>
        <w:t>й</w:t>
      </w:r>
      <w:r w:rsidRPr="004C1E02">
        <w:rPr>
          <w:sz w:val="28"/>
          <w:szCs w:val="28"/>
        </w:rPr>
        <w:t>), настоящим Порядком и иными нормативными правовыми актами Российской Федерации и Республики Дагестан.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4. Уполномоченные приказом Министерства на проведение проверок должностные лица Министерства (далее - уполномоченные должностные лица) несут персональную ответственность за законн</w:t>
      </w:r>
      <w:r w:rsidR="00CD29C2">
        <w:rPr>
          <w:sz w:val="28"/>
          <w:szCs w:val="28"/>
        </w:rPr>
        <w:t>ость применяемых мер, соблюдение правил предоставления субсидий</w:t>
      </w:r>
      <w:r w:rsidRPr="004C1E02">
        <w:rPr>
          <w:sz w:val="28"/>
          <w:szCs w:val="28"/>
        </w:rPr>
        <w:t xml:space="preserve"> и настоящего Порядка, а также за действия, направленные на получение заранее определенного результата </w:t>
      </w:r>
      <w:r w:rsidR="00CD29C2">
        <w:rPr>
          <w:sz w:val="28"/>
          <w:szCs w:val="28"/>
        </w:rPr>
        <w:t>рассмотрения заявок</w:t>
      </w:r>
      <w:r w:rsidRPr="004C1E02">
        <w:rPr>
          <w:sz w:val="28"/>
          <w:szCs w:val="28"/>
        </w:rPr>
        <w:t>, мотивированные личной заинтересованностью, влияющи</w:t>
      </w:r>
      <w:r w:rsidR="00CD29C2">
        <w:rPr>
          <w:sz w:val="28"/>
          <w:szCs w:val="28"/>
        </w:rPr>
        <w:t>е</w:t>
      </w:r>
      <w:r w:rsidRPr="004C1E02">
        <w:rPr>
          <w:sz w:val="28"/>
          <w:szCs w:val="28"/>
        </w:rPr>
        <w:t xml:space="preserve"> на итоги </w:t>
      </w:r>
      <w:r w:rsidR="00CD29C2">
        <w:rPr>
          <w:sz w:val="28"/>
          <w:szCs w:val="28"/>
        </w:rPr>
        <w:t>рассмотрения</w:t>
      </w:r>
      <w:r w:rsidRPr="004C1E02">
        <w:rPr>
          <w:sz w:val="28"/>
          <w:szCs w:val="28"/>
        </w:rPr>
        <w:t>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За решения и действия (бездействие), принимаемые (осуществляемые) ими в ходе проведения проверок, уполномоченные должностные лица также несут гражданско-правовую, административную или уголовную ответственность по основаниям и в порядке, установленным законодательством Российской Федерации.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Пределы дисциплинарной ответственности уполномоченных должностных лиц определяются в соответствии с их должностными регламентами.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5. Заявитель (получатель субсидии) несет гражданско-правовую, административную или уголовную ответственность по основаниям и в порядке, установленным законодательством Российской Федерации, за полноту и достоверность представленных в Министерство документов и содержащейся в них информации.</w:t>
      </w:r>
    </w:p>
    <w:p w:rsidR="00F04297" w:rsidRPr="004C1E02" w:rsidRDefault="00F04297" w:rsidP="00C51C6B">
      <w:pPr>
        <w:pStyle w:val="ConsPlusNormal"/>
        <w:ind w:left="-567"/>
        <w:jc w:val="both"/>
        <w:rPr>
          <w:sz w:val="28"/>
          <w:szCs w:val="28"/>
        </w:rPr>
      </w:pPr>
    </w:p>
    <w:p w:rsidR="00F04297" w:rsidRPr="00D54EDB" w:rsidRDefault="00F04297" w:rsidP="00C51C6B">
      <w:pPr>
        <w:pStyle w:val="ConsPlusTitle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4EDB">
        <w:rPr>
          <w:rFonts w:ascii="Times New Roman" w:hAnsi="Times New Roman" w:cs="Times New Roman"/>
          <w:sz w:val="28"/>
          <w:szCs w:val="28"/>
        </w:rPr>
        <w:t>II. Проведение проверки документов,</w:t>
      </w:r>
    </w:p>
    <w:p w:rsidR="00F04297" w:rsidRPr="00D54EDB" w:rsidRDefault="00F04297" w:rsidP="00C51C6B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4EDB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D54EDB">
        <w:rPr>
          <w:rFonts w:ascii="Times New Roman" w:hAnsi="Times New Roman" w:cs="Times New Roman"/>
          <w:sz w:val="28"/>
          <w:szCs w:val="28"/>
        </w:rPr>
        <w:t xml:space="preserve"> заявителем для получения субсидии</w:t>
      </w:r>
    </w:p>
    <w:p w:rsidR="00F04297" w:rsidRPr="004C1E02" w:rsidRDefault="00F04297" w:rsidP="00C51C6B">
      <w:pPr>
        <w:pStyle w:val="ConsPlusNormal"/>
        <w:ind w:left="-567"/>
        <w:jc w:val="both"/>
        <w:rPr>
          <w:sz w:val="28"/>
          <w:szCs w:val="28"/>
        </w:rPr>
      </w:pP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6. Предметом проверки являются комплектность (достаточность) представленных заявителем в Министерство документов, а также полнота и достоверность содержащейся в них информации (далее - проверка).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Определение недостоверности сведений, указанных в документах,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7. Основанием для проведения проверки является открытие Министерству, а также сформированной им комиссии (</w:t>
      </w:r>
      <w:r w:rsidR="00D54EDB">
        <w:rPr>
          <w:sz w:val="28"/>
          <w:szCs w:val="28"/>
        </w:rPr>
        <w:t>при наличии) доступа в системе «</w:t>
      </w:r>
      <w:r w:rsidRPr="004C1E02">
        <w:rPr>
          <w:sz w:val="28"/>
          <w:szCs w:val="28"/>
        </w:rPr>
        <w:t>Электронный бюджет</w:t>
      </w:r>
      <w:r w:rsidR="00D54EDB">
        <w:rPr>
          <w:sz w:val="28"/>
          <w:szCs w:val="28"/>
        </w:rPr>
        <w:t>»</w:t>
      </w:r>
      <w:r w:rsidRPr="004C1E02">
        <w:rPr>
          <w:sz w:val="28"/>
          <w:szCs w:val="28"/>
        </w:rPr>
        <w:t xml:space="preserve"> к заявкам для их рассмотрения или рассмотрени</w:t>
      </w:r>
      <w:r w:rsidR="00D54EDB">
        <w:rPr>
          <w:sz w:val="28"/>
          <w:szCs w:val="28"/>
        </w:rPr>
        <w:t>е заявок направленных в Министерство иным</w:t>
      </w:r>
      <w:r w:rsidR="007007DA">
        <w:rPr>
          <w:sz w:val="28"/>
          <w:szCs w:val="28"/>
        </w:rPr>
        <w:t>и</w:t>
      </w:r>
      <w:r w:rsidR="00D54EDB">
        <w:rPr>
          <w:sz w:val="28"/>
          <w:szCs w:val="28"/>
        </w:rPr>
        <w:t xml:space="preserve"> предусмотренным</w:t>
      </w:r>
      <w:r w:rsidR="007007DA">
        <w:rPr>
          <w:sz w:val="28"/>
          <w:szCs w:val="28"/>
        </w:rPr>
        <w:t>и</w:t>
      </w:r>
      <w:r w:rsidR="00D54EDB">
        <w:rPr>
          <w:sz w:val="28"/>
          <w:szCs w:val="28"/>
        </w:rPr>
        <w:t xml:space="preserve"> </w:t>
      </w:r>
      <w:r w:rsidR="00D54EDB" w:rsidRPr="00D54EDB">
        <w:rPr>
          <w:sz w:val="28"/>
          <w:szCs w:val="28"/>
        </w:rPr>
        <w:t>правил</w:t>
      </w:r>
      <w:r w:rsidR="00D54EDB">
        <w:rPr>
          <w:sz w:val="28"/>
          <w:szCs w:val="28"/>
        </w:rPr>
        <w:t>ами</w:t>
      </w:r>
      <w:r w:rsidR="00D54EDB" w:rsidRPr="00D54EDB">
        <w:rPr>
          <w:sz w:val="28"/>
          <w:szCs w:val="28"/>
        </w:rPr>
        <w:t xml:space="preserve"> предоставления субсидий</w:t>
      </w:r>
      <w:r w:rsidR="00D54EDB">
        <w:rPr>
          <w:sz w:val="28"/>
          <w:szCs w:val="28"/>
        </w:rPr>
        <w:t xml:space="preserve"> способами</w:t>
      </w:r>
      <w:r w:rsidRPr="004C1E02">
        <w:rPr>
          <w:sz w:val="28"/>
          <w:szCs w:val="28"/>
        </w:rPr>
        <w:t>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8. Организация проверки проводится по месту нахождения Министерства. Сроки проведения проверки регламентируются соответствующими п</w:t>
      </w:r>
      <w:r w:rsidR="00C30DC3">
        <w:rPr>
          <w:sz w:val="28"/>
          <w:szCs w:val="28"/>
        </w:rPr>
        <w:t>равилами предоставления субсидий</w:t>
      </w:r>
      <w:r w:rsidRPr="004C1E02">
        <w:rPr>
          <w:sz w:val="28"/>
          <w:szCs w:val="28"/>
        </w:rPr>
        <w:t>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9. При проведении </w:t>
      </w:r>
      <w:proofErr w:type="gramStart"/>
      <w:r w:rsidRPr="004C1E02">
        <w:rPr>
          <w:sz w:val="28"/>
          <w:szCs w:val="28"/>
        </w:rPr>
        <w:t>проверки</w:t>
      </w:r>
      <w:proofErr w:type="gramEnd"/>
      <w:r w:rsidRPr="004C1E02">
        <w:rPr>
          <w:sz w:val="28"/>
          <w:szCs w:val="28"/>
        </w:rPr>
        <w:t xml:space="preserve"> уполномоченные должностные лица: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9.1. Обеспечивают проверку документов заявителя, </w:t>
      </w:r>
      <w:r w:rsidR="00C26A8A">
        <w:rPr>
          <w:sz w:val="28"/>
          <w:szCs w:val="28"/>
        </w:rPr>
        <w:t>представленных в Министерство</w:t>
      </w:r>
      <w:r w:rsidRPr="004C1E02">
        <w:rPr>
          <w:sz w:val="28"/>
          <w:szCs w:val="28"/>
        </w:rPr>
        <w:t>, посредством: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lastRenderedPageBreak/>
        <w:t>9.1.1. изучения информации, размещенной в форме открытых данных на официальных сайтах уполномоченных органов исполнительной власти в информаци</w:t>
      </w:r>
      <w:r w:rsidR="00C30DC3">
        <w:rPr>
          <w:sz w:val="28"/>
          <w:szCs w:val="28"/>
        </w:rPr>
        <w:t>онно-телекоммуникационной сети «</w:t>
      </w:r>
      <w:r w:rsidRPr="004C1E02">
        <w:rPr>
          <w:sz w:val="28"/>
          <w:szCs w:val="28"/>
        </w:rPr>
        <w:t>Интернет</w:t>
      </w:r>
      <w:r w:rsidR="00C30DC3">
        <w:rPr>
          <w:sz w:val="28"/>
          <w:szCs w:val="28"/>
        </w:rPr>
        <w:t>»</w:t>
      </w:r>
      <w:r w:rsidRPr="004C1E02">
        <w:rPr>
          <w:sz w:val="28"/>
          <w:szCs w:val="28"/>
        </w:rPr>
        <w:t>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9.1.2. направления запросов в уполномоченные органы исполнительной власти, иные органы и организации, в том числе </w:t>
      </w:r>
      <w:proofErr w:type="gramStart"/>
      <w:r w:rsidRPr="004C1E02">
        <w:rPr>
          <w:sz w:val="28"/>
          <w:szCs w:val="28"/>
        </w:rPr>
        <w:t>в</w:t>
      </w:r>
      <w:proofErr w:type="gramEnd"/>
      <w:r w:rsidRPr="004C1E02">
        <w:rPr>
          <w:sz w:val="28"/>
          <w:szCs w:val="28"/>
        </w:rPr>
        <w:t>: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Управление Федеральной налоговой службы по Республике Дагестан - для получения выписки из Единого государственного реестра юридических лиц </w:t>
      </w:r>
      <w:r w:rsidR="00C30DC3">
        <w:rPr>
          <w:sz w:val="28"/>
          <w:szCs w:val="28"/>
        </w:rPr>
        <w:t>(ЕГРЮЛ)</w:t>
      </w:r>
      <w:r w:rsidRPr="004C1E02">
        <w:rPr>
          <w:sz w:val="28"/>
          <w:szCs w:val="28"/>
        </w:rPr>
        <w:t xml:space="preserve">, сведения из </w:t>
      </w:r>
      <w:proofErr w:type="gramStart"/>
      <w:r w:rsidRPr="004C1E02">
        <w:rPr>
          <w:sz w:val="28"/>
          <w:szCs w:val="28"/>
        </w:rPr>
        <w:t>ЕГРЮЛ</w:t>
      </w:r>
      <w:proofErr w:type="gramEnd"/>
      <w:r w:rsidRPr="004C1E02">
        <w:rPr>
          <w:sz w:val="28"/>
          <w:szCs w:val="28"/>
        </w:rPr>
        <w:t xml:space="preserve"> в том числе могут быть получены Министерством с официального сайта Федеральной налоговой службы с помощью сервиса </w:t>
      </w:r>
      <w:r w:rsidR="00C30DC3">
        <w:rPr>
          <w:sz w:val="28"/>
          <w:szCs w:val="28"/>
        </w:rPr>
        <w:t>«</w:t>
      </w:r>
      <w:r w:rsidRPr="004C1E02">
        <w:rPr>
          <w:sz w:val="28"/>
          <w:szCs w:val="28"/>
        </w:rPr>
        <w:t>Предоставление сведений из ЕГРЮЛ/ЕГРИП в электронном виде</w:t>
      </w:r>
      <w:r w:rsidR="00C30DC3">
        <w:rPr>
          <w:sz w:val="28"/>
          <w:szCs w:val="28"/>
        </w:rPr>
        <w:t>»</w:t>
      </w:r>
      <w:r w:rsidRPr="004C1E02">
        <w:rPr>
          <w:sz w:val="28"/>
          <w:szCs w:val="28"/>
        </w:rPr>
        <w:t xml:space="preserve">; сведений о наличии (отсутствии) у </w:t>
      </w:r>
      <w:r w:rsidR="00B8071E">
        <w:rPr>
          <w:sz w:val="28"/>
          <w:szCs w:val="28"/>
        </w:rPr>
        <w:t>заявителя</w:t>
      </w:r>
      <w:r w:rsidRPr="004C1E02">
        <w:rPr>
          <w:sz w:val="28"/>
          <w:szCs w:val="28"/>
        </w:rPr>
        <w:t xml:space="preserve"> задолженности по уплате налогов, сборов, страховых взносов, пеней, штрафов; </w:t>
      </w:r>
      <w:proofErr w:type="gramStart"/>
      <w:r w:rsidRPr="004C1E02">
        <w:rPr>
          <w:sz w:val="28"/>
          <w:szCs w:val="28"/>
        </w:rPr>
        <w:t>наличии в реестре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</w:t>
      </w:r>
      <w:r w:rsidR="004B58D4">
        <w:rPr>
          <w:sz w:val="28"/>
          <w:szCs w:val="28"/>
        </w:rPr>
        <w:t>ли главном бухгалтере заявителя</w:t>
      </w:r>
      <w:r w:rsidRPr="004C1E02">
        <w:rPr>
          <w:sz w:val="28"/>
          <w:szCs w:val="28"/>
        </w:rPr>
        <w:t>;</w:t>
      </w:r>
      <w:proofErr w:type="gramEnd"/>
    </w:p>
    <w:p w:rsidR="00F04297" w:rsidRPr="00B26DD6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B26DD6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Дагестан - для получения сведений об основных характеристиках и зарегистрированных правах на объект недвижимости</w:t>
      </w:r>
      <w:r w:rsidR="00B26DD6" w:rsidRPr="00B26DD6">
        <w:rPr>
          <w:sz w:val="28"/>
          <w:szCs w:val="28"/>
        </w:rPr>
        <w:t xml:space="preserve"> (при необходимости)</w:t>
      </w:r>
      <w:r w:rsidRPr="00B26DD6">
        <w:rPr>
          <w:sz w:val="28"/>
          <w:szCs w:val="28"/>
        </w:rPr>
        <w:t>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Межрегиональное управление Федеральной службы по финансовому мониторингу по Северо-Кавказскому федеральному округу - для получения сведений о причастности заявителя к экстремистской деятельности или терроризму (при необходимости);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Управление Федеральной службы судебных приставов по Республике Дагестан - для получения сведений о наличии исполнительного производства;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иные органы исполнительной власти для получения информации об отсутствии просроченной задолженности по возврату в республиканский бюджет Республики Дагестан иных субсидий, бюджетных инвестиций, а также иной просроченной (неурегулированной) задолженности по денежным обязательствам перед Республикой Дагестан (за исключением случаев, установленных Правительством Республики Дагестан); о неполучении средств из республиканского бюджета Республики Дагестан на основании иных нормативных правовых актов Республики Дагестан на цели, указанные в правилах предоставления субсидии;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контрольно-надзорные и правоохранительные органы - для проверки наличия (отсутствия) судимости и (или) факта уголовного преследования либо о прекращении уголовного преследования, получения адресно-справочных и иных необходимых сведений.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9.2. В случае если в целях полного, всестороннего и объективного рассмотрения заявки необходимо получение дополнительных сведений, направляют заявителю запрос о предоставлении разъяснений в отношении </w:t>
      </w:r>
      <w:r w:rsidR="00C26A8A">
        <w:rPr>
          <w:sz w:val="28"/>
          <w:szCs w:val="28"/>
        </w:rPr>
        <w:t xml:space="preserve">представленных </w:t>
      </w:r>
      <w:r w:rsidRPr="004C1E02">
        <w:rPr>
          <w:sz w:val="28"/>
          <w:szCs w:val="28"/>
        </w:rPr>
        <w:t>документов и инфор</w:t>
      </w:r>
      <w:r w:rsidR="00B26DD6">
        <w:rPr>
          <w:sz w:val="28"/>
          <w:szCs w:val="28"/>
        </w:rPr>
        <w:t>мации</w:t>
      </w:r>
      <w:r w:rsidRPr="004C1E02">
        <w:rPr>
          <w:sz w:val="28"/>
          <w:szCs w:val="28"/>
        </w:rPr>
        <w:t>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9.3. По результатам проведения проверки формируется протокол подведения </w:t>
      </w:r>
      <w:r w:rsidRPr="004C1E02">
        <w:rPr>
          <w:sz w:val="28"/>
          <w:szCs w:val="28"/>
        </w:rPr>
        <w:lastRenderedPageBreak/>
        <w:t>итогов</w:t>
      </w:r>
      <w:r w:rsidR="00B8071E">
        <w:rPr>
          <w:sz w:val="28"/>
          <w:szCs w:val="28"/>
        </w:rPr>
        <w:t xml:space="preserve"> рассмотрения заявок (заявки)</w:t>
      </w:r>
      <w:r w:rsidRPr="004C1E02">
        <w:rPr>
          <w:sz w:val="28"/>
          <w:szCs w:val="28"/>
        </w:rPr>
        <w:t xml:space="preserve"> на предоставление субсидии, включающий информацию о заявителях, размере субсидии и причинах отказа в предоставлении субсиди</w:t>
      </w:r>
      <w:r w:rsidR="007007DA">
        <w:rPr>
          <w:sz w:val="28"/>
          <w:szCs w:val="28"/>
        </w:rPr>
        <w:t>и</w:t>
      </w:r>
      <w:r w:rsidRPr="004C1E02">
        <w:rPr>
          <w:sz w:val="28"/>
          <w:szCs w:val="28"/>
        </w:rPr>
        <w:t xml:space="preserve"> в соответствии с правилами предоставления субсиди</w:t>
      </w:r>
      <w:r w:rsidR="007007DA">
        <w:rPr>
          <w:sz w:val="28"/>
          <w:szCs w:val="28"/>
        </w:rPr>
        <w:t>й</w:t>
      </w:r>
      <w:r w:rsidRPr="004C1E02">
        <w:rPr>
          <w:sz w:val="28"/>
          <w:szCs w:val="28"/>
        </w:rPr>
        <w:t>.</w:t>
      </w:r>
    </w:p>
    <w:p w:rsidR="007007DA" w:rsidRDefault="007007DA" w:rsidP="00C51C6B">
      <w:pPr>
        <w:pStyle w:val="ConsPlusNormal"/>
        <w:ind w:left="-567"/>
        <w:jc w:val="both"/>
        <w:rPr>
          <w:color w:val="C00000"/>
          <w:sz w:val="28"/>
          <w:szCs w:val="28"/>
        </w:rPr>
      </w:pPr>
    </w:p>
    <w:p w:rsidR="00C26A8A" w:rsidRPr="004C1E02" w:rsidRDefault="00C26A8A" w:rsidP="00C51C6B">
      <w:pPr>
        <w:pStyle w:val="ConsPlusNormal"/>
        <w:ind w:left="-567"/>
        <w:jc w:val="both"/>
        <w:rPr>
          <w:sz w:val="28"/>
          <w:szCs w:val="28"/>
        </w:rPr>
      </w:pPr>
    </w:p>
    <w:p w:rsidR="00F04297" w:rsidRPr="00B554AF" w:rsidRDefault="00F04297" w:rsidP="00C51C6B">
      <w:pPr>
        <w:pStyle w:val="ConsPlusTitle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4AF">
        <w:rPr>
          <w:rFonts w:ascii="Times New Roman" w:hAnsi="Times New Roman" w:cs="Times New Roman"/>
          <w:sz w:val="28"/>
          <w:szCs w:val="28"/>
        </w:rPr>
        <w:t>III. Проведение проверки соблюдения получателем</w:t>
      </w:r>
    </w:p>
    <w:p w:rsidR="00F04297" w:rsidRPr="00B554AF" w:rsidRDefault="00F04297" w:rsidP="00C51C6B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54AF">
        <w:rPr>
          <w:rFonts w:ascii="Times New Roman" w:hAnsi="Times New Roman" w:cs="Times New Roman"/>
          <w:sz w:val="28"/>
          <w:szCs w:val="28"/>
        </w:rPr>
        <w:t>субсидии условий и порядка предоставления субсидии,</w:t>
      </w:r>
    </w:p>
    <w:p w:rsidR="00F04297" w:rsidRPr="00B554AF" w:rsidRDefault="00F04297" w:rsidP="00C51C6B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54AF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</w:t>
      </w:r>
    </w:p>
    <w:p w:rsidR="00F04297" w:rsidRPr="00B554AF" w:rsidRDefault="00F04297" w:rsidP="00C51C6B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54AF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F04297" w:rsidRPr="004C1E02" w:rsidRDefault="00F04297" w:rsidP="00C51C6B">
      <w:pPr>
        <w:pStyle w:val="ConsPlusNormal"/>
        <w:ind w:left="-567"/>
        <w:jc w:val="both"/>
        <w:rPr>
          <w:sz w:val="28"/>
          <w:szCs w:val="28"/>
        </w:rPr>
      </w:pP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10. Предметом проверки является соблюдение получателем субсидии условий и порядка предоставления субсидии, в том числе в части достижения результатов предоставления субсидии.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11. Министерство формирует и утверждает приказом план проверок на год, который должен содержать следующие сведения: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наименование получателя субсидии;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идентификационный номер налогоплательщика (ИНН)/основной государственный регистрационный номер (ОГРН) получателя субсидии;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дату и номер соглашения (договора) о предоставлении субсидии;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форму проверки (документарная или выездная);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месяц начала проведения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наименование муниципального образования Республики Дагестан, на территории которого зарегистрирован или осуществляет деятельность получатель субсидии.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Министерство размещает утвержденный план проверок на официальном сайте Министерства в информаци</w:t>
      </w:r>
      <w:r w:rsidR="003A3AA5">
        <w:rPr>
          <w:sz w:val="28"/>
          <w:szCs w:val="28"/>
        </w:rPr>
        <w:t>онно-телекоммуникационной сети «</w:t>
      </w:r>
      <w:r w:rsidRPr="004C1E02">
        <w:rPr>
          <w:sz w:val="28"/>
          <w:szCs w:val="28"/>
        </w:rPr>
        <w:t>Интернет</w:t>
      </w:r>
      <w:r w:rsidR="003A3AA5">
        <w:rPr>
          <w:sz w:val="28"/>
          <w:szCs w:val="28"/>
        </w:rPr>
        <w:t>»</w:t>
      </w:r>
      <w:r w:rsidRPr="004C1E02">
        <w:rPr>
          <w:sz w:val="28"/>
          <w:szCs w:val="28"/>
        </w:rPr>
        <w:t>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12. Проверка может быть плановая и внеплановая.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Срок проведения проверки не может превышать 20 рабочих дней, за исключением случаев, предусмотренных настоящим разделом.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13. Проверка проводится на основании приказа Министерства о проведении проверки, при этом одним приказом Министерства может быть предусмотрено проведение нескольких проверок и в отношении нескольких получателей субсидии.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14. </w:t>
      </w:r>
      <w:proofErr w:type="gramStart"/>
      <w:r w:rsidRPr="004C1E02">
        <w:rPr>
          <w:sz w:val="28"/>
          <w:szCs w:val="28"/>
        </w:rPr>
        <w:t>Внеплановая проверка проводится при условии наличия достаточных данных, свидетельствующих о возможных нарушениях, в случае поступления в Министерство информации о возможных нарушениях порядка и</w:t>
      </w:r>
      <w:r w:rsidR="0016248C">
        <w:rPr>
          <w:sz w:val="28"/>
          <w:szCs w:val="28"/>
        </w:rPr>
        <w:t xml:space="preserve"> условий предоставления субсидии</w:t>
      </w:r>
      <w:r w:rsidRPr="004C1E02">
        <w:rPr>
          <w:sz w:val="28"/>
          <w:szCs w:val="28"/>
        </w:rPr>
        <w:t>, в том числе в части достижения рез</w:t>
      </w:r>
      <w:r w:rsidR="0016248C">
        <w:rPr>
          <w:sz w:val="28"/>
          <w:szCs w:val="28"/>
        </w:rPr>
        <w:t>ультатов предоставления субсидии</w:t>
      </w:r>
      <w:r w:rsidRPr="004C1E02">
        <w:rPr>
          <w:sz w:val="28"/>
          <w:szCs w:val="28"/>
        </w:rPr>
        <w:t xml:space="preserve"> от граждан, юридических лиц, органов государственной власти (в том числе правоохранительных органов), органов местного самоуправления, а также в случае обнаружения информации об указанных выше нарушениях</w:t>
      </w:r>
      <w:proofErr w:type="gramEnd"/>
      <w:r w:rsidRPr="004C1E02">
        <w:rPr>
          <w:sz w:val="28"/>
          <w:szCs w:val="28"/>
        </w:rPr>
        <w:t xml:space="preserve"> в средствах массовой информации, в информаци</w:t>
      </w:r>
      <w:r w:rsidR="006F0231">
        <w:rPr>
          <w:sz w:val="28"/>
          <w:szCs w:val="28"/>
        </w:rPr>
        <w:t>онно-телекоммуникационной сети «</w:t>
      </w:r>
      <w:r w:rsidRPr="004C1E02">
        <w:rPr>
          <w:sz w:val="28"/>
          <w:szCs w:val="28"/>
        </w:rPr>
        <w:t>Интернет</w:t>
      </w:r>
      <w:r w:rsidR="006F0231">
        <w:rPr>
          <w:sz w:val="28"/>
          <w:szCs w:val="28"/>
        </w:rPr>
        <w:t>»</w:t>
      </w:r>
      <w:r w:rsidRPr="004C1E02">
        <w:rPr>
          <w:sz w:val="28"/>
          <w:szCs w:val="28"/>
        </w:rPr>
        <w:t>, в иных источниках.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Министерство обязано провести внеплановую проверку в следующих </w:t>
      </w:r>
      <w:r w:rsidRPr="004C1E02">
        <w:rPr>
          <w:sz w:val="28"/>
          <w:szCs w:val="28"/>
        </w:rPr>
        <w:lastRenderedPageBreak/>
        <w:t>случаях: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при наличии поручения Главы Республики Дагестан или Правительства Республики Дагестан;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в случае если при проведении плановой проверки не были достигнуты цели проверки, предусмотренные приказом Министерства о проведении проверки.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15. Приказ Министерства о проведении проверки должен содержать следующие сведения: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наименование муниципального образования Республики Дагестан, на территории которого зарегистрирован или осуществляет деятельность получатель субсидии;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фамилии, имена, отчества и должности уполномоченных должностных лиц;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полное или сокращенное наименование получателя субсидии в </w:t>
      </w:r>
      <w:proofErr w:type="gramStart"/>
      <w:r w:rsidRPr="004C1E02">
        <w:rPr>
          <w:sz w:val="28"/>
          <w:szCs w:val="28"/>
        </w:rPr>
        <w:t>отношении</w:t>
      </w:r>
      <w:proofErr w:type="gramEnd"/>
      <w:r w:rsidRPr="004C1E02">
        <w:rPr>
          <w:sz w:val="28"/>
          <w:szCs w:val="28"/>
        </w:rPr>
        <w:t xml:space="preserve"> которого про</w:t>
      </w:r>
      <w:r w:rsidR="006F0231">
        <w:rPr>
          <w:sz w:val="28"/>
          <w:szCs w:val="28"/>
        </w:rPr>
        <w:t>водится проверка, его ИНН, ОГРН</w:t>
      </w:r>
      <w:r w:rsidRPr="004C1E02">
        <w:rPr>
          <w:sz w:val="28"/>
          <w:szCs w:val="28"/>
        </w:rPr>
        <w:t>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вид проверки (плановая или внеплановая);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основание проведения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форму проверки (документарная или выездная);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предмет проверки, в том числе дату и номер соглашения (договора) о предоставлении субсидии;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дату начала проведения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даты посещения уполномоченными должностными лицами места проведения проверки (в случае проведения выездной проверки).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16. На основании приказа Министерства о проведении проверки получателю субсидии направляется уведомление, кото</w:t>
      </w:r>
      <w:r w:rsidR="00B5121C">
        <w:rPr>
          <w:sz w:val="28"/>
          <w:szCs w:val="28"/>
        </w:rPr>
        <w:t xml:space="preserve">рое подписывается министром </w:t>
      </w:r>
      <w:r w:rsidRPr="004C1E02">
        <w:rPr>
          <w:sz w:val="28"/>
          <w:szCs w:val="28"/>
        </w:rPr>
        <w:t>по</w:t>
      </w:r>
      <w:r w:rsidR="00B5121C">
        <w:rPr>
          <w:sz w:val="28"/>
          <w:szCs w:val="28"/>
        </w:rPr>
        <w:t xml:space="preserve"> национальной политике и делам религий</w:t>
      </w:r>
      <w:r w:rsidRPr="004C1E02">
        <w:rPr>
          <w:sz w:val="28"/>
          <w:szCs w:val="28"/>
        </w:rPr>
        <w:t xml:space="preserve"> Республики Дагестан или уполномоченным им должностным лицом Министерства.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Уведомление должно содержать: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фамилии, имена, отчества и должности уполномоченных должностных лиц, номера их служебных телефонов;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полное или сокращенное наименование получателя субси</w:t>
      </w:r>
      <w:r w:rsidR="00597110">
        <w:rPr>
          <w:sz w:val="28"/>
          <w:szCs w:val="28"/>
        </w:rPr>
        <w:t>дии</w:t>
      </w:r>
      <w:r w:rsidRPr="004C1E02">
        <w:rPr>
          <w:sz w:val="28"/>
          <w:szCs w:val="28"/>
        </w:rPr>
        <w:t xml:space="preserve">, в отношении которого проводится </w:t>
      </w:r>
      <w:r w:rsidR="00597110">
        <w:rPr>
          <w:sz w:val="28"/>
          <w:szCs w:val="28"/>
        </w:rPr>
        <w:t>проверка, его ИНН, ОГРН</w:t>
      </w:r>
      <w:r w:rsidRPr="004C1E02">
        <w:rPr>
          <w:sz w:val="28"/>
          <w:szCs w:val="28"/>
        </w:rPr>
        <w:t>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вид проверки (плановая или внеплановая);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основание проведения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форму проверки (документарная или выездная);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предмет проверки, в том числе дату и номер соглашения (договора) о предоставлении субсидии;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дату начала проведения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даты посещения уполномоченными должностными лицами места проведения проверки (в случае проведения выездной проверки);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требование о предоставлении получателем субсидии сведений о месте проведения проверки (в случае проведения выездной проверки);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иные сведения (при необходимости).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В уведомлении должен содержаться перечень относящихся к предмету проверки документов и сведений, подлежащих предоставлению получателем </w:t>
      </w:r>
      <w:r w:rsidRPr="004C1E02">
        <w:rPr>
          <w:sz w:val="28"/>
          <w:szCs w:val="28"/>
        </w:rPr>
        <w:lastRenderedPageBreak/>
        <w:t>субсидии, срок и способ их предоставления.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Уведомление направляется получателю субсидии не </w:t>
      </w:r>
      <w:proofErr w:type="gramStart"/>
      <w:r w:rsidRPr="004C1E02">
        <w:rPr>
          <w:sz w:val="28"/>
          <w:szCs w:val="28"/>
        </w:rPr>
        <w:t>позднее</w:t>
      </w:r>
      <w:proofErr w:type="gramEnd"/>
      <w:r w:rsidRPr="004C1E02">
        <w:rPr>
          <w:sz w:val="28"/>
          <w:szCs w:val="28"/>
        </w:rPr>
        <w:t xml:space="preserve"> чем за 5 рабочих дней до указанной в нем даты начала проведения проверки.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Получатель субсидии обязан предоставить указанные в уведомлении документы и сведения не позднее 5 рабочих дней </w:t>
      </w:r>
      <w:proofErr w:type="gramStart"/>
      <w:r w:rsidRPr="004C1E02">
        <w:rPr>
          <w:sz w:val="28"/>
          <w:szCs w:val="28"/>
        </w:rPr>
        <w:t>с даты получения</w:t>
      </w:r>
      <w:proofErr w:type="gramEnd"/>
      <w:r w:rsidRPr="004C1E02">
        <w:rPr>
          <w:sz w:val="28"/>
          <w:szCs w:val="28"/>
        </w:rPr>
        <w:t xml:space="preserve"> уведомления.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Получатель субсидии обязан предоставить сведения о месте проведения выездной проверки не позднее 1 рабочего дня </w:t>
      </w:r>
      <w:proofErr w:type="gramStart"/>
      <w:r w:rsidRPr="004C1E02">
        <w:rPr>
          <w:sz w:val="28"/>
          <w:szCs w:val="28"/>
        </w:rPr>
        <w:t>с даты получения</w:t>
      </w:r>
      <w:proofErr w:type="gramEnd"/>
      <w:r w:rsidRPr="004C1E02">
        <w:rPr>
          <w:sz w:val="28"/>
          <w:szCs w:val="28"/>
        </w:rPr>
        <w:t xml:space="preserve"> уведомления.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1</w:t>
      </w:r>
      <w:r w:rsidR="00BC273D">
        <w:rPr>
          <w:sz w:val="28"/>
          <w:szCs w:val="28"/>
        </w:rPr>
        <w:t>7</w:t>
      </w:r>
      <w:r w:rsidRPr="004C1E02">
        <w:rPr>
          <w:sz w:val="28"/>
          <w:szCs w:val="28"/>
        </w:rPr>
        <w:t>. Уполномоченные должностные лица в течение проведения проверки вправе запрашивать у получателя субсидии, а также у иных лиц необходимые документы и сведения.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В запросе устанавливается срок предоставления получателем субсидии документов и сведений, который не может составлять менее 3 рабочих дней.</w:t>
      </w:r>
    </w:p>
    <w:p w:rsidR="00F04297" w:rsidRPr="004C1E02" w:rsidRDefault="00BC273D" w:rsidP="00C51C6B">
      <w:pPr>
        <w:pStyle w:val="ConsPlusNormal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04297" w:rsidRPr="004C1E02">
        <w:rPr>
          <w:sz w:val="28"/>
          <w:szCs w:val="28"/>
        </w:rPr>
        <w:t>. Срок проведения проверки может быть продлен приказом Министерства на основании мотивированной служебной записки уполномоченного должностного лица на срок не более чем на 10 рабочих дней.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В приказе Министерства о продлении срока проведения проверки должны содержаться основания для продления проведения проверки и срок, на который она продлевается. Копия приказа направляется получателю субсидии в течение 2 рабочих дней со дня его подписания.</w:t>
      </w:r>
    </w:p>
    <w:p w:rsidR="00F04297" w:rsidRPr="004C1E02" w:rsidRDefault="00BC273D" w:rsidP="00C51C6B">
      <w:pPr>
        <w:pStyle w:val="ConsPlusNormal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04297" w:rsidRPr="004C1E02">
        <w:rPr>
          <w:sz w:val="28"/>
          <w:szCs w:val="28"/>
        </w:rPr>
        <w:t>. Проведение проверки может быть приостановлено при необходимости проведения специальных исследований, экспертиз, ревизий, получения дополнительных документов и информации, которые могут повлиять на выводы проверки, а также при наличии объективных обстоятельств, препятствующих участию получателя субсидии (его представителя) в проведении выездной проверки, осуществлению взаимодействия с получателем субсидии.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Проведение проверки приостанавливается на срок устранения указанных выше обстоятельств, но не более чем на 1 месяц.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Приостановление и возобновление проведения проверки оформляется приказом Министерства.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Министерство уведомляет получателя субсидии о приостановлении и о возобновлении проведения проверки не позднее 2 рабочих дней со дня издания соответствующего приказа.</w:t>
      </w:r>
    </w:p>
    <w:p w:rsidR="00F04297" w:rsidRPr="004C1E02" w:rsidRDefault="00BC273D" w:rsidP="00C51C6B">
      <w:pPr>
        <w:pStyle w:val="ConsPlusNormal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04297" w:rsidRPr="004C1E02">
        <w:rPr>
          <w:sz w:val="28"/>
          <w:szCs w:val="28"/>
        </w:rPr>
        <w:t>. Уполномоченные должностные лица имеют право: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запрашивать и получать от получателя субсидии документы и сведения, пояснения в устной и письменной форме, необходимые для проведения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посещать помещения и территории, используемые получателем субсидии для осуществления </w:t>
      </w:r>
      <w:r w:rsidR="00BC273D">
        <w:rPr>
          <w:sz w:val="28"/>
          <w:szCs w:val="28"/>
        </w:rPr>
        <w:t>своей</w:t>
      </w:r>
      <w:r w:rsidRPr="004C1E02">
        <w:rPr>
          <w:sz w:val="28"/>
          <w:szCs w:val="28"/>
        </w:rPr>
        <w:t xml:space="preserve"> деятельности (при проведении выездной проверки);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требовать предъявления доказательств достижения результата предоставления субсидии, имущества (результатов выполнения работ, оказания услуг), затраты на приобретение которого были возмещены или обеспечены за счет средств субсидии;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осуществлять фото- и видеосъемку (при проведении выездной проверки);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привлекать к участию в проверке специалистов и (или) независимых </w:t>
      </w:r>
      <w:r w:rsidRPr="004C1E02">
        <w:rPr>
          <w:sz w:val="28"/>
          <w:szCs w:val="28"/>
        </w:rPr>
        <w:lastRenderedPageBreak/>
        <w:t>экспертов.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2</w:t>
      </w:r>
      <w:r w:rsidR="00BC273D">
        <w:rPr>
          <w:sz w:val="28"/>
          <w:szCs w:val="28"/>
        </w:rPr>
        <w:t>1</w:t>
      </w:r>
      <w:r w:rsidRPr="004C1E02">
        <w:rPr>
          <w:sz w:val="28"/>
          <w:szCs w:val="28"/>
        </w:rPr>
        <w:t>. Уполномоченные должностные лица обязаны: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предъявлять получателю субсидии служебные удостоверения (при проведении выездной проверки);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по требованию получателя субсидии давать пояснения по предмету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обеспечивать сохранность полученных в ходе проверки документов и материалов;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бережно относиться к имуществу получателя субсидии и третьих лиц.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В случае воспрепятствования со стороны получателя субсидии проведению выездной проверки (в том числе в случае непредставления документов и сведений, </w:t>
      </w:r>
      <w:proofErr w:type="spellStart"/>
      <w:r w:rsidRPr="004C1E02">
        <w:rPr>
          <w:sz w:val="28"/>
          <w:szCs w:val="28"/>
        </w:rPr>
        <w:t>недопуска</w:t>
      </w:r>
      <w:proofErr w:type="spellEnd"/>
      <w:r w:rsidRPr="004C1E02">
        <w:rPr>
          <w:sz w:val="28"/>
          <w:szCs w:val="28"/>
        </w:rPr>
        <w:t xml:space="preserve"> в помещения, на территории, </w:t>
      </w:r>
      <w:proofErr w:type="spellStart"/>
      <w:r w:rsidRPr="004C1E02">
        <w:rPr>
          <w:sz w:val="28"/>
          <w:szCs w:val="28"/>
        </w:rPr>
        <w:t>непредъявления</w:t>
      </w:r>
      <w:proofErr w:type="spellEnd"/>
      <w:r w:rsidRPr="004C1E02">
        <w:rPr>
          <w:sz w:val="28"/>
          <w:szCs w:val="28"/>
        </w:rPr>
        <w:t xml:space="preserve"> имущества, результатов работ, услуг) уполномоченными должностными лицами составляется и подписывается а</w:t>
      </w:r>
      <w:proofErr w:type="gramStart"/>
      <w:r w:rsidRPr="004C1E02">
        <w:rPr>
          <w:sz w:val="28"/>
          <w:szCs w:val="28"/>
        </w:rPr>
        <w:t>кт в пр</w:t>
      </w:r>
      <w:proofErr w:type="gramEnd"/>
      <w:r w:rsidRPr="004C1E02">
        <w:rPr>
          <w:sz w:val="28"/>
          <w:szCs w:val="28"/>
        </w:rPr>
        <w:t>оизвольной форме с отражением соответствующих фактов. Акт может быть подписан также очевидцем (очевидцами) действий (бездействия) получателя субсидии.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2</w:t>
      </w:r>
      <w:r w:rsidR="00B537C7">
        <w:rPr>
          <w:sz w:val="28"/>
          <w:szCs w:val="28"/>
        </w:rPr>
        <w:t>2</w:t>
      </w:r>
      <w:r w:rsidRPr="004C1E02">
        <w:rPr>
          <w:sz w:val="28"/>
          <w:szCs w:val="28"/>
        </w:rPr>
        <w:t xml:space="preserve">. Результаты проверки </w:t>
      </w:r>
      <w:proofErr w:type="gramStart"/>
      <w:r w:rsidRPr="004C1E02">
        <w:rPr>
          <w:sz w:val="28"/>
          <w:szCs w:val="28"/>
        </w:rPr>
        <w:t>оформляются Актом проверки должен</w:t>
      </w:r>
      <w:proofErr w:type="gramEnd"/>
      <w:r w:rsidRPr="004C1E02">
        <w:rPr>
          <w:sz w:val="28"/>
          <w:szCs w:val="28"/>
        </w:rPr>
        <w:t xml:space="preserve"> содержать: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дату составления Акта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вид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форму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реквизиты приказа Министерства, являющегося основанием для проведения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фамилии, имена, отчества и должности уполномоченных должностных лиц;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 xml:space="preserve">полное или сокращенное наименование получателя субсидии в </w:t>
      </w:r>
      <w:proofErr w:type="gramStart"/>
      <w:r w:rsidRPr="004C1E02">
        <w:rPr>
          <w:sz w:val="28"/>
          <w:szCs w:val="28"/>
        </w:rPr>
        <w:t>отношении</w:t>
      </w:r>
      <w:proofErr w:type="gramEnd"/>
      <w:r w:rsidRPr="004C1E02">
        <w:rPr>
          <w:sz w:val="28"/>
          <w:szCs w:val="28"/>
        </w:rPr>
        <w:t xml:space="preserve"> которого проводится </w:t>
      </w:r>
      <w:r w:rsidR="00B537C7">
        <w:rPr>
          <w:sz w:val="28"/>
          <w:szCs w:val="28"/>
        </w:rPr>
        <w:t>проверка, его ИНН, ОГРН</w:t>
      </w:r>
      <w:r w:rsidRPr="004C1E02">
        <w:rPr>
          <w:sz w:val="28"/>
          <w:szCs w:val="28"/>
        </w:rPr>
        <w:t>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дату и номер соглашения (договора);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даты начала и окончания проведения проверки;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место проведения проверки (в случае проведения выездной проверки);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сведения о результатах проверки, в том числе о выявленных нарушениях порядка и условий предоставления субсидии либо об отсутствии нарушений;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выводы о соблюдении (несоблюдении) получателем субсидии порядка и условий предоставления субсидии, в том числе фактов достижения (</w:t>
      </w:r>
      <w:proofErr w:type="spellStart"/>
      <w:r w:rsidRPr="004C1E02">
        <w:rPr>
          <w:sz w:val="28"/>
          <w:szCs w:val="28"/>
        </w:rPr>
        <w:t>недостижения</w:t>
      </w:r>
      <w:proofErr w:type="spellEnd"/>
      <w:r w:rsidRPr="004C1E02">
        <w:rPr>
          <w:sz w:val="28"/>
          <w:szCs w:val="28"/>
        </w:rPr>
        <w:t>) результатов предоставления субсидии;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иные сведения (при необходимости).</w:t>
      </w:r>
    </w:p>
    <w:p w:rsidR="00F04297" w:rsidRPr="004C1E02" w:rsidRDefault="00462D34" w:rsidP="00C51C6B">
      <w:pPr>
        <w:pStyle w:val="ConsPlusNormal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04297" w:rsidRPr="004C1E02">
        <w:rPr>
          <w:sz w:val="28"/>
          <w:szCs w:val="28"/>
        </w:rPr>
        <w:t>. Акт проверки составляется в двух экземплярах не позднее 3 рабочих</w:t>
      </w:r>
      <w:r>
        <w:rPr>
          <w:sz w:val="28"/>
          <w:szCs w:val="28"/>
        </w:rPr>
        <w:t xml:space="preserve"> дней</w:t>
      </w:r>
      <w:r w:rsidR="00F04297" w:rsidRPr="004C1E02">
        <w:rPr>
          <w:sz w:val="28"/>
          <w:szCs w:val="28"/>
        </w:rPr>
        <w:t xml:space="preserve"> со дня окончания проверки.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Один экземпляр Акта проверки не позднее 2 рабочих дней со дня составления вручается получателю субсидии (его представителю) под роспись или направляется в его адрес заказным письмом.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2</w:t>
      </w:r>
      <w:r w:rsidR="00462D34">
        <w:rPr>
          <w:sz w:val="28"/>
          <w:szCs w:val="28"/>
        </w:rPr>
        <w:t>4</w:t>
      </w:r>
      <w:r w:rsidRPr="004C1E02">
        <w:rPr>
          <w:sz w:val="28"/>
          <w:szCs w:val="28"/>
        </w:rPr>
        <w:t>. В случае несогласия с результатами проверки получатель субсидии вправе направить в Министерство в письменной форме возражения на Акт проверки. При этом получатель субсидии вправе приложить к таким возражениям документы, подтверждающие обоснованность таких возражений, или их заверенные копии.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lastRenderedPageBreak/>
        <w:t xml:space="preserve">Возражения направляются в Министерство посредством почтовой связи или на официальный адрес электронной почты Министерства </w:t>
      </w:r>
      <w:r w:rsidR="00462D34">
        <w:rPr>
          <w:sz w:val="28"/>
          <w:szCs w:val="28"/>
        </w:rPr>
        <w:t>(</w:t>
      </w:r>
      <w:r w:rsidR="00462D34" w:rsidRPr="00462D34">
        <w:rPr>
          <w:sz w:val="28"/>
          <w:szCs w:val="28"/>
        </w:rPr>
        <w:t>minnac@e-dag.ru</w:t>
      </w:r>
      <w:r w:rsidR="00462D34">
        <w:rPr>
          <w:sz w:val="28"/>
          <w:szCs w:val="28"/>
        </w:rPr>
        <w:t>)</w:t>
      </w:r>
      <w:r w:rsidRPr="004C1E02">
        <w:rPr>
          <w:sz w:val="28"/>
          <w:szCs w:val="28"/>
        </w:rPr>
        <w:t xml:space="preserve"> либо путем непосредственного представления в Министерство на бумажном носителе. Министерство рассматривает такие возражения в течение 30 календарных дней со дня их регистрации в Министерстве.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В случае непредставления получателем субсидии в установленный срок возражений Акт проверки считается принятым без возражений.</w:t>
      </w:r>
    </w:p>
    <w:p w:rsidR="00F04297" w:rsidRPr="004C1E02" w:rsidRDefault="00F04297" w:rsidP="00C51C6B">
      <w:pPr>
        <w:pStyle w:val="ConsPlusNormal"/>
        <w:ind w:left="-567" w:firstLine="540"/>
        <w:jc w:val="both"/>
        <w:rPr>
          <w:sz w:val="28"/>
          <w:szCs w:val="28"/>
        </w:rPr>
      </w:pPr>
      <w:r w:rsidRPr="004C1E02">
        <w:rPr>
          <w:sz w:val="28"/>
          <w:szCs w:val="28"/>
        </w:rPr>
        <w:t>2</w:t>
      </w:r>
      <w:r w:rsidR="00462D34">
        <w:rPr>
          <w:sz w:val="28"/>
          <w:szCs w:val="28"/>
        </w:rPr>
        <w:t>5</w:t>
      </w:r>
      <w:r w:rsidRPr="004C1E02">
        <w:rPr>
          <w:sz w:val="28"/>
          <w:szCs w:val="28"/>
        </w:rPr>
        <w:t>. В случае выявления по результатам проверки в действиях получателя субсидии признаков правонарушения и (или) преступления Министерство обязано направить материалы проверки в правоохранительные органы.</w:t>
      </w:r>
    </w:p>
    <w:p w:rsidR="00F04297" w:rsidRPr="004C1E02" w:rsidRDefault="00F04297" w:rsidP="00C51C6B">
      <w:pPr>
        <w:pStyle w:val="ConsPlusNormal"/>
        <w:ind w:left="-567"/>
        <w:jc w:val="both"/>
        <w:rPr>
          <w:sz w:val="28"/>
          <w:szCs w:val="28"/>
        </w:rPr>
      </w:pPr>
    </w:p>
    <w:p w:rsidR="00F04297" w:rsidRPr="004C1E02" w:rsidRDefault="00F04297" w:rsidP="00C51C6B">
      <w:pPr>
        <w:pStyle w:val="ConsPlusNormal"/>
        <w:ind w:left="-567"/>
        <w:jc w:val="both"/>
        <w:rPr>
          <w:sz w:val="28"/>
          <w:szCs w:val="28"/>
        </w:rPr>
      </w:pPr>
    </w:p>
    <w:p w:rsidR="00F04297" w:rsidRPr="004C1E02" w:rsidRDefault="00F04297" w:rsidP="00C51C6B">
      <w:pPr>
        <w:tabs>
          <w:tab w:val="left" w:pos="6664"/>
        </w:tabs>
        <w:autoSpaceDE w:val="0"/>
        <w:autoSpaceDN w:val="0"/>
        <w:adjustRightInd w:val="0"/>
        <w:ind w:left="-567" w:firstLine="709"/>
        <w:jc w:val="both"/>
        <w:rPr>
          <w:b/>
          <w:sz w:val="28"/>
          <w:szCs w:val="28"/>
        </w:rPr>
      </w:pPr>
    </w:p>
    <w:sectPr w:rsidR="00F04297" w:rsidRPr="004C1E02" w:rsidSect="003B5826">
      <w:headerReference w:type="even" r:id="rId9"/>
      <w:headerReference w:type="default" r:id="rId10"/>
      <w:headerReference w:type="first" r:id="rId11"/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60" w:rsidRDefault="00415F60" w:rsidP="00E0716D">
      <w:r>
        <w:separator/>
      </w:r>
    </w:p>
  </w:endnote>
  <w:endnote w:type="continuationSeparator" w:id="0">
    <w:p w:rsidR="00415F60" w:rsidRDefault="00415F60" w:rsidP="00E0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60" w:rsidRDefault="00415F60" w:rsidP="00E0716D">
      <w:r>
        <w:separator/>
      </w:r>
    </w:p>
  </w:footnote>
  <w:footnote w:type="continuationSeparator" w:id="0">
    <w:p w:rsidR="00415F60" w:rsidRDefault="00415F60" w:rsidP="00E07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925279"/>
      <w:docPartObj>
        <w:docPartGallery w:val="Page Numbers (Top of Page)"/>
        <w:docPartUnique/>
      </w:docPartObj>
    </w:sdtPr>
    <w:sdtEndPr/>
    <w:sdtContent>
      <w:p w:rsidR="003B5826" w:rsidRDefault="003B58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716D" w:rsidRDefault="00E071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909617"/>
      <w:docPartObj>
        <w:docPartGallery w:val="Page Numbers (Top of Page)"/>
        <w:docPartUnique/>
      </w:docPartObj>
    </w:sdtPr>
    <w:sdtEndPr/>
    <w:sdtContent>
      <w:p w:rsidR="003B5826" w:rsidRDefault="003B58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C6B">
          <w:rPr>
            <w:noProof/>
          </w:rPr>
          <w:t>9</w:t>
        </w:r>
        <w:r>
          <w:fldChar w:fldCharType="end"/>
        </w:r>
      </w:p>
    </w:sdtContent>
  </w:sdt>
  <w:p w:rsidR="003B5826" w:rsidRDefault="003B58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6B" w:rsidRPr="00C51C6B" w:rsidRDefault="00C51C6B" w:rsidP="00C51C6B">
    <w:pPr>
      <w:pStyle w:val="a8"/>
      <w:jc w:val="right"/>
      <w:rPr>
        <w:b/>
      </w:rPr>
    </w:pPr>
    <w:r w:rsidRPr="00C51C6B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16"/>
    <w:rsid w:val="00005298"/>
    <w:rsid w:val="000172E7"/>
    <w:rsid w:val="000177B3"/>
    <w:rsid w:val="00020EB9"/>
    <w:rsid w:val="000214BD"/>
    <w:rsid w:val="0002329C"/>
    <w:rsid w:val="00031976"/>
    <w:rsid w:val="000415CA"/>
    <w:rsid w:val="000708D1"/>
    <w:rsid w:val="00074843"/>
    <w:rsid w:val="00081D19"/>
    <w:rsid w:val="00082652"/>
    <w:rsid w:val="00085F81"/>
    <w:rsid w:val="00092C44"/>
    <w:rsid w:val="000B1127"/>
    <w:rsid w:val="000C7648"/>
    <w:rsid w:val="000D780B"/>
    <w:rsid w:val="000E4D05"/>
    <w:rsid w:val="000E7D9A"/>
    <w:rsid w:val="000F4CBC"/>
    <w:rsid w:val="00106B73"/>
    <w:rsid w:val="0012487E"/>
    <w:rsid w:val="001321C1"/>
    <w:rsid w:val="001375A2"/>
    <w:rsid w:val="00152FBA"/>
    <w:rsid w:val="0016248C"/>
    <w:rsid w:val="00181F48"/>
    <w:rsid w:val="00182BAE"/>
    <w:rsid w:val="00183FE9"/>
    <w:rsid w:val="001A2165"/>
    <w:rsid w:val="001B7BF9"/>
    <w:rsid w:val="001C15C4"/>
    <w:rsid w:val="001C77B9"/>
    <w:rsid w:val="001D47E6"/>
    <w:rsid w:val="001E09EE"/>
    <w:rsid w:val="001E672C"/>
    <w:rsid w:val="001E67F6"/>
    <w:rsid w:val="001E705C"/>
    <w:rsid w:val="001E7BCE"/>
    <w:rsid w:val="00207F9D"/>
    <w:rsid w:val="00210B5B"/>
    <w:rsid w:val="00230660"/>
    <w:rsid w:val="0023687A"/>
    <w:rsid w:val="002442EC"/>
    <w:rsid w:val="00253B67"/>
    <w:rsid w:val="00270F0A"/>
    <w:rsid w:val="00272126"/>
    <w:rsid w:val="00294184"/>
    <w:rsid w:val="002970F0"/>
    <w:rsid w:val="002A0A16"/>
    <w:rsid w:val="002C14F1"/>
    <w:rsid w:val="002F6B5D"/>
    <w:rsid w:val="00303ED5"/>
    <w:rsid w:val="0030660B"/>
    <w:rsid w:val="00312248"/>
    <w:rsid w:val="00312A32"/>
    <w:rsid w:val="003253A2"/>
    <w:rsid w:val="00327966"/>
    <w:rsid w:val="00345311"/>
    <w:rsid w:val="0034786E"/>
    <w:rsid w:val="0035101E"/>
    <w:rsid w:val="00351BB7"/>
    <w:rsid w:val="00352017"/>
    <w:rsid w:val="003800E5"/>
    <w:rsid w:val="00382D86"/>
    <w:rsid w:val="00384043"/>
    <w:rsid w:val="003A1BA1"/>
    <w:rsid w:val="003A3AA5"/>
    <w:rsid w:val="003A68E5"/>
    <w:rsid w:val="003B506B"/>
    <w:rsid w:val="003B5826"/>
    <w:rsid w:val="003C0506"/>
    <w:rsid w:val="003D6ADF"/>
    <w:rsid w:val="003E2476"/>
    <w:rsid w:val="00415F60"/>
    <w:rsid w:val="00442BE2"/>
    <w:rsid w:val="00455782"/>
    <w:rsid w:val="00462D34"/>
    <w:rsid w:val="00464BCC"/>
    <w:rsid w:val="00472705"/>
    <w:rsid w:val="004730A0"/>
    <w:rsid w:val="004733EE"/>
    <w:rsid w:val="0048659A"/>
    <w:rsid w:val="00490C80"/>
    <w:rsid w:val="00493C98"/>
    <w:rsid w:val="004955C0"/>
    <w:rsid w:val="0049675D"/>
    <w:rsid w:val="004A280A"/>
    <w:rsid w:val="004B1E6E"/>
    <w:rsid w:val="004B58D4"/>
    <w:rsid w:val="004C1E02"/>
    <w:rsid w:val="004C24CB"/>
    <w:rsid w:val="004C36CB"/>
    <w:rsid w:val="004E08AE"/>
    <w:rsid w:val="004E244B"/>
    <w:rsid w:val="004F28DE"/>
    <w:rsid w:val="00503F4F"/>
    <w:rsid w:val="005438A0"/>
    <w:rsid w:val="005450EF"/>
    <w:rsid w:val="00545185"/>
    <w:rsid w:val="00545935"/>
    <w:rsid w:val="00547683"/>
    <w:rsid w:val="00566935"/>
    <w:rsid w:val="00585951"/>
    <w:rsid w:val="00586950"/>
    <w:rsid w:val="0058795D"/>
    <w:rsid w:val="005954B2"/>
    <w:rsid w:val="00595BD8"/>
    <w:rsid w:val="00597110"/>
    <w:rsid w:val="005B538E"/>
    <w:rsid w:val="005D3E31"/>
    <w:rsid w:val="005F144B"/>
    <w:rsid w:val="0060080A"/>
    <w:rsid w:val="00600A92"/>
    <w:rsid w:val="00614015"/>
    <w:rsid w:val="006152B4"/>
    <w:rsid w:val="00616E03"/>
    <w:rsid w:val="00641175"/>
    <w:rsid w:val="0065697E"/>
    <w:rsid w:val="00656EAE"/>
    <w:rsid w:val="0065731F"/>
    <w:rsid w:val="00663B16"/>
    <w:rsid w:val="00671E40"/>
    <w:rsid w:val="00685328"/>
    <w:rsid w:val="00694AD5"/>
    <w:rsid w:val="006A6F4D"/>
    <w:rsid w:val="006B16B2"/>
    <w:rsid w:val="006B4E5C"/>
    <w:rsid w:val="006C0D8F"/>
    <w:rsid w:val="006C34A6"/>
    <w:rsid w:val="006F0231"/>
    <w:rsid w:val="007007DA"/>
    <w:rsid w:val="007133B2"/>
    <w:rsid w:val="00717C19"/>
    <w:rsid w:val="00723D55"/>
    <w:rsid w:val="007409EE"/>
    <w:rsid w:val="00757AC5"/>
    <w:rsid w:val="00781423"/>
    <w:rsid w:val="007976C2"/>
    <w:rsid w:val="007A5C76"/>
    <w:rsid w:val="007B2B2C"/>
    <w:rsid w:val="007C6ABA"/>
    <w:rsid w:val="007E3384"/>
    <w:rsid w:val="007F21AD"/>
    <w:rsid w:val="0082220E"/>
    <w:rsid w:val="00826462"/>
    <w:rsid w:val="00847AF8"/>
    <w:rsid w:val="008522E1"/>
    <w:rsid w:val="00852452"/>
    <w:rsid w:val="008557BC"/>
    <w:rsid w:val="0085617F"/>
    <w:rsid w:val="00864498"/>
    <w:rsid w:val="00876C4E"/>
    <w:rsid w:val="00880487"/>
    <w:rsid w:val="008841F0"/>
    <w:rsid w:val="008A50E2"/>
    <w:rsid w:val="008A6C34"/>
    <w:rsid w:val="008C3BBF"/>
    <w:rsid w:val="008C47AD"/>
    <w:rsid w:val="0093311A"/>
    <w:rsid w:val="00937CF2"/>
    <w:rsid w:val="00940A7C"/>
    <w:rsid w:val="009428CC"/>
    <w:rsid w:val="00957ED1"/>
    <w:rsid w:val="00966738"/>
    <w:rsid w:val="00973B9E"/>
    <w:rsid w:val="00985353"/>
    <w:rsid w:val="009A756B"/>
    <w:rsid w:val="009C1AE6"/>
    <w:rsid w:val="009D6562"/>
    <w:rsid w:val="009E03EA"/>
    <w:rsid w:val="009E4D88"/>
    <w:rsid w:val="009E7517"/>
    <w:rsid w:val="009F2F3F"/>
    <w:rsid w:val="00A06588"/>
    <w:rsid w:val="00A0793F"/>
    <w:rsid w:val="00A173BE"/>
    <w:rsid w:val="00A34ECA"/>
    <w:rsid w:val="00A37E84"/>
    <w:rsid w:val="00A421D6"/>
    <w:rsid w:val="00A439B4"/>
    <w:rsid w:val="00A50990"/>
    <w:rsid w:val="00A619C3"/>
    <w:rsid w:val="00A6544C"/>
    <w:rsid w:val="00A92E3D"/>
    <w:rsid w:val="00AB0208"/>
    <w:rsid w:val="00AB4A2A"/>
    <w:rsid w:val="00AB57FE"/>
    <w:rsid w:val="00AC6F5C"/>
    <w:rsid w:val="00AD3A00"/>
    <w:rsid w:val="00AD5914"/>
    <w:rsid w:val="00AE4057"/>
    <w:rsid w:val="00AE6670"/>
    <w:rsid w:val="00AE67B3"/>
    <w:rsid w:val="00AE6AB9"/>
    <w:rsid w:val="00AF22E8"/>
    <w:rsid w:val="00AF457E"/>
    <w:rsid w:val="00B05731"/>
    <w:rsid w:val="00B25197"/>
    <w:rsid w:val="00B252D6"/>
    <w:rsid w:val="00B253AB"/>
    <w:rsid w:val="00B26DD6"/>
    <w:rsid w:val="00B275DA"/>
    <w:rsid w:val="00B37CB2"/>
    <w:rsid w:val="00B43CFB"/>
    <w:rsid w:val="00B459BE"/>
    <w:rsid w:val="00B47C96"/>
    <w:rsid w:val="00B50179"/>
    <w:rsid w:val="00B5121C"/>
    <w:rsid w:val="00B53793"/>
    <w:rsid w:val="00B537C7"/>
    <w:rsid w:val="00B544A9"/>
    <w:rsid w:val="00B554AF"/>
    <w:rsid w:val="00B6145D"/>
    <w:rsid w:val="00B8071E"/>
    <w:rsid w:val="00B80B79"/>
    <w:rsid w:val="00B81E0C"/>
    <w:rsid w:val="00B81EAC"/>
    <w:rsid w:val="00BB41DD"/>
    <w:rsid w:val="00BC273D"/>
    <w:rsid w:val="00BE54AB"/>
    <w:rsid w:val="00C07BF6"/>
    <w:rsid w:val="00C17276"/>
    <w:rsid w:val="00C23D99"/>
    <w:rsid w:val="00C26A8A"/>
    <w:rsid w:val="00C30DC3"/>
    <w:rsid w:val="00C375BA"/>
    <w:rsid w:val="00C43DD4"/>
    <w:rsid w:val="00C51C6B"/>
    <w:rsid w:val="00C55782"/>
    <w:rsid w:val="00C643C4"/>
    <w:rsid w:val="00C7160A"/>
    <w:rsid w:val="00C827DE"/>
    <w:rsid w:val="00C8523E"/>
    <w:rsid w:val="00C90269"/>
    <w:rsid w:val="00CA0757"/>
    <w:rsid w:val="00CA1CD8"/>
    <w:rsid w:val="00CA2083"/>
    <w:rsid w:val="00CA234F"/>
    <w:rsid w:val="00CA3163"/>
    <w:rsid w:val="00CA36C5"/>
    <w:rsid w:val="00CB46A8"/>
    <w:rsid w:val="00CC28DC"/>
    <w:rsid w:val="00CC3891"/>
    <w:rsid w:val="00CC6062"/>
    <w:rsid w:val="00CD29C2"/>
    <w:rsid w:val="00CD4FB9"/>
    <w:rsid w:val="00CD605B"/>
    <w:rsid w:val="00CE3622"/>
    <w:rsid w:val="00D00252"/>
    <w:rsid w:val="00D0537D"/>
    <w:rsid w:val="00D13C38"/>
    <w:rsid w:val="00D22490"/>
    <w:rsid w:val="00D227E6"/>
    <w:rsid w:val="00D22FCB"/>
    <w:rsid w:val="00D24A41"/>
    <w:rsid w:val="00D30426"/>
    <w:rsid w:val="00D40F54"/>
    <w:rsid w:val="00D456FD"/>
    <w:rsid w:val="00D50E61"/>
    <w:rsid w:val="00D54190"/>
    <w:rsid w:val="00D54EDB"/>
    <w:rsid w:val="00D55DBE"/>
    <w:rsid w:val="00D60759"/>
    <w:rsid w:val="00D6460C"/>
    <w:rsid w:val="00D7210C"/>
    <w:rsid w:val="00D73723"/>
    <w:rsid w:val="00D7657B"/>
    <w:rsid w:val="00D97A65"/>
    <w:rsid w:val="00DB4E6C"/>
    <w:rsid w:val="00DE61C8"/>
    <w:rsid w:val="00DE6C4C"/>
    <w:rsid w:val="00DF3988"/>
    <w:rsid w:val="00DF4137"/>
    <w:rsid w:val="00DF5D0A"/>
    <w:rsid w:val="00E0716D"/>
    <w:rsid w:val="00E136DB"/>
    <w:rsid w:val="00E2609A"/>
    <w:rsid w:val="00E27BDB"/>
    <w:rsid w:val="00E434F3"/>
    <w:rsid w:val="00E52292"/>
    <w:rsid w:val="00E56FDF"/>
    <w:rsid w:val="00E64E1A"/>
    <w:rsid w:val="00E670F1"/>
    <w:rsid w:val="00E92739"/>
    <w:rsid w:val="00E93D00"/>
    <w:rsid w:val="00EA4FAC"/>
    <w:rsid w:val="00EB2984"/>
    <w:rsid w:val="00EE1C2E"/>
    <w:rsid w:val="00EE284F"/>
    <w:rsid w:val="00F04297"/>
    <w:rsid w:val="00F06C50"/>
    <w:rsid w:val="00F10400"/>
    <w:rsid w:val="00F12987"/>
    <w:rsid w:val="00F15B96"/>
    <w:rsid w:val="00F30421"/>
    <w:rsid w:val="00F35501"/>
    <w:rsid w:val="00F60A91"/>
    <w:rsid w:val="00F63544"/>
    <w:rsid w:val="00F73276"/>
    <w:rsid w:val="00FB1A19"/>
    <w:rsid w:val="00FC18E5"/>
    <w:rsid w:val="00FC2DBB"/>
    <w:rsid w:val="00FC3E10"/>
    <w:rsid w:val="00FC4420"/>
    <w:rsid w:val="00FE20F6"/>
    <w:rsid w:val="00FF4F13"/>
    <w:rsid w:val="00FF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C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ertextbig">
    <w:name w:val="header__text_big"/>
    <w:basedOn w:val="a0"/>
    <w:rsid w:val="000172E7"/>
  </w:style>
  <w:style w:type="character" w:customStyle="1" w:styleId="headertextdesc">
    <w:name w:val="header__text_desc"/>
    <w:basedOn w:val="a0"/>
    <w:rsid w:val="000172E7"/>
  </w:style>
  <w:style w:type="paragraph" w:styleId="a5">
    <w:name w:val="List Paragraph"/>
    <w:basedOn w:val="a"/>
    <w:uiPriority w:val="34"/>
    <w:qFormat/>
    <w:rsid w:val="00AF22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44A9"/>
    <w:rPr>
      <w:color w:val="0000FF"/>
      <w:u w:val="single"/>
    </w:rPr>
  </w:style>
  <w:style w:type="paragraph" w:styleId="a7">
    <w:name w:val="No Spacing"/>
    <w:uiPriority w:val="1"/>
    <w:qFormat/>
    <w:rsid w:val="00B544A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071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7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71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7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429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F042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C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ertextbig">
    <w:name w:val="header__text_big"/>
    <w:basedOn w:val="a0"/>
    <w:rsid w:val="000172E7"/>
  </w:style>
  <w:style w:type="character" w:customStyle="1" w:styleId="headertextdesc">
    <w:name w:val="header__text_desc"/>
    <w:basedOn w:val="a0"/>
    <w:rsid w:val="000172E7"/>
  </w:style>
  <w:style w:type="paragraph" w:styleId="a5">
    <w:name w:val="List Paragraph"/>
    <w:basedOn w:val="a"/>
    <w:uiPriority w:val="34"/>
    <w:qFormat/>
    <w:rsid w:val="00AF22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44A9"/>
    <w:rPr>
      <w:color w:val="0000FF"/>
      <w:u w:val="single"/>
    </w:rPr>
  </w:style>
  <w:style w:type="paragraph" w:styleId="a7">
    <w:name w:val="No Spacing"/>
    <w:uiPriority w:val="1"/>
    <w:qFormat/>
    <w:rsid w:val="00B544A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071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7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71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7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429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F042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925A-F327-4D7C-9EF9-00497AF5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10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Магомед Эльдаров</cp:lastModifiedBy>
  <cp:revision>139</cp:revision>
  <cp:lastPrinted>2021-03-31T13:42:00Z</cp:lastPrinted>
  <dcterms:created xsi:type="dcterms:W3CDTF">2021-03-30T07:15:00Z</dcterms:created>
  <dcterms:modified xsi:type="dcterms:W3CDTF">2025-09-11T09:26:00Z</dcterms:modified>
</cp:coreProperties>
</file>