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1D" w:rsidRDefault="0016481D" w:rsidP="0016481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CE17E3" wp14:editId="70772046">
            <wp:extent cx="1019175" cy="1001395"/>
            <wp:effectExtent l="0" t="0" r="9525" b="8255"/>
            <wp:docPr id="16269483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32" cy="100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481D" w:rsidRDefault="0016481D" w:rsidP="0016481D">
      <w:pPr>
        <w:pStyle w:val="ConsPlusNonformat"/>
        <w:spacing w:line="276" w:lineRule="auto"/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ПО НАЦИОНАЛЬНОЙ ПОЛИТИКЕ И ДЕЛАМ РЕЛИГИЙ РЕСПУБЛИКИ ДАГЕСТАН</w:t>
      </w:r>
    </w:p>
    <w:p w:rsidR="0016481D" w:rsidRDefault="0016481D" w:rsidP="0016481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РД)</w:t>
      </w:r>
    </w:p>
    <w:p w:rsidR="0016481D" w:rsidRDefault="0016481D" w:rsidP="0016481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81D" w:rsidRDefault="0016481D" w:rsidP="0016481D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16481D" w:rsidRDefault="0016481D" w:rsidP="0016481D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81D" w:rsidRDefault="0016481D" w:rsidP="0016481D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 2025 года                                                                     №_________</w:t>
      </w:r>
    </w:p>
    <w:p w:rsidR="0016481D" w:rsidRDefault="0016481D" w:rsidP="0016481D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81D" w:rsidRPr="007E70B8" w:rsidRDefault="0016481D" w:rsidP="0016481D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0B8">
        <w:rPr>
          <w:rFonts w:ascii="Times New Roman" w:hAnsi="Times New Roman" w:cs="Times New Roman"/>
          <w:b/>
          <w:sz w:val="24"/>
          <w:szCs w:val="24"/>
        </w:rPr>
        <w:t>Махачкала</w:t>
      </w:r>
    </w:p>
    <w:p w:rsidR="0016481D" w:rsidRDefault="0016481D" w:rsidP="003125E6">
      <w:pPr>
        <w:widowControl w:val="0"/>
        <w:overflowPunct/>
        <w:adjustRightInd/>
        <w:textAlignment w:val="auto"/>
        <w:rPr>
          <w:b/>
          <w:sz w:val="28"/>
          <w:szCs w:val="28"/>
        </w:rPr>
      </w:pPr>
    </w:p>
    <w:p w:rsidR="0016481D" w:rsidRDefault="0016481D" w:rsidP="003125E6">
      <w:pPr>
        <w:widowControl w:val="0"/>
        <w:overflowPunct/>
        <w:adjustRightInd/>
        <w:textAlignment w:val="auto"/>
        <w:rPr>
          <w:b/>
          <w:sz w:val="28"/>
          <w:szCs w:val="28"/>
        </w:rPr>
      </w:pPr>
    </w:p>
    <w:p w:rsidR="003125E6" w:rsidRPr="006F1A96" w:rsidRDefault="003125E6" w:rsidP="00EE1346">
      <w:pPr>
        <w:widowControl w:val="0"/>
        <w:overflowPunct/>
        <w:adjustRightInd/>
        <w:jc w:val="center"/>
        <w:textAlignment w:val="auto"/>
        <w:rPr>
          <w:b/>
          <w:sz w:val="28"/>
          <w:szCs w:val="28"/>
        </w:rPr>
      </w:pPr>
      <w:proofErr w:type="gramStart"/>
      <w:r w:rsidRPr="006F1A96">
        <w:rPr>
          <w:b/>
          <w:sz w:val="28"/>
          <w:szCs w:val="28"/>
        </w:rPr>
        <w:t xml:space="preserve"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Министерстве </w:t>
      </w:r>
      <w:r w:rsidR="00EE1346">
        <w:rPr>
          <w:b/>
          <w:sz w:val="28"/>
          <w:szCs w:val="28"/>
        </w:rPr>
        <w:t>по национальной политике и делам религий</w:t>
      </w:r>
      <w:r w:rsidRPr="006F1A96">
        <w:rPr>
          <w:b/>
          <w:sz w:val="28"/>
          <w:szCs w:val="28"/>
        </w:rPr>
        <w:t xml:space="preserve">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125E6" w:rsidRDefault="003125E6" w:rsidP="00312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81D" w:rsidRPr="006F1A96" w:rsidRDefault="0016481D" w:rsidP="00312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346" w:rsidRPr="00EE1346" w:rsidRDefault="00AB04EE" w:rsidP="00EE1346">
      <w:pPr>
        <w:overflowPunct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 соответствии со статьями</w:t>
      </w:r>
      <w:r w:rsidR="003125E6" w:rsidRPr="003125E6">
        <w:rPr>
          <w:color w:val="000000" w:themeColor="text1"/>
          <w:sz w:val="28"/>
          <w:szCs w:val="28"/>
        </w:rPr>
        <w:t xml:space="preserve"> 8</w:t>
      </w:r>
      <w:r>
        <w:rPr>
          <w:color w:val="000000" w:themeColor="text1"/>
          <w:sz w:val="28"/>
          <w:szCs w:val="28"/>
        </w:rPr>
        <w:t xml:space="preserve"> и 8.1</w:t>
      </w:r>
      <w:r w:rsidR="003125E6" w:rsidRPr="003125E6">
        <w:rPr>
          <w:color w:val="000000" w:themeColor="text1"/>
          <w:sz w:val="28"/>
          <w:szCs w:val="28"/>
        </w:rPr>
        <w:t xml:space="preserve"> Федеральн</w:t>
      </w:r>
      <w:r w:rsidR="008B11F4">
        <w:rPr>
          <w:color w:val="000000" w:themeColor="text1"/>
          <w:sz w:val="28"/>
          <w:szCs w:val="28"/>
        </w:rPr>
        <w:t>ого</w:t>
      </w:r>
      <w:r w:rsidR="003125E6" w:rsidRPr="003125E6">
        <w:rPr>
          <w:color w:val="000000" w:themeColor="text1"/>
          <w:sz w:val="28"/>
          <w:szCs w:val="28"/>
        </w:rPr>
        <w:t xml:space="preserve"> закон</w:t>
      </w:r>
      <w:r w:rsidR="008B11F4">
        <w:rPr>
          <w:color w:val="000000" w:themeColor="text1"/>
          <w:sz w:val="28"/>
          <w:szCs w:val="28"/>
        </w:rPr>
        <w:t>а</w:t>
      </w:r>
      <w:r w:rsidR="003125E6" w:rsidRPr="003125E6">
        <w:rPr>
          <w:color w:val="000000" w:themeColor="text1"/>
          <w:sz w:val="28"/>
          <w:szCs w:val="28"/>
        </w:rPr>
        <w:t xml:space="preserve"> от 25 декабря 2008 года </w:t>
      </w:r>
      <w:r w:rsidR="00EC377D">
        <w:rPr>
          <w:color w:val="000000" w:themeColor="text1"/>
          <w:sz w:val="28"/>
          <w:szCs w:val="28"/>
        </w:rPr>
        <w:t>№</w:t>
      </w:r>
      <w:r w:rsidR="003125E6" w:rsidRPr="003125E6">
        <w:rPr>
          <w:color w:val="000000" w:themeColor="text1"/>
          <w:sz w:val="28"/>
          <w:szCs w:val="28"/>
        </w:rPr>
        <w:t xml:space="preserve"> 273-ФЗ </w:t>
      </w:r>
      <w:r w:rsidR="00EC377D">
        <w:rPr>
          <w:color w:val="000000" w:themeColor="text1"/>
          <w:sz w:val="28"/>
          <w:szCs w:val="28"/>
        </w:rPr>
        <w:t>«</w:t>
      </w:r>
      <w:r w:rsidR="003125E6" w:rsidRPr="003125E6">
        <w:rPr>
          <w:color w:val="000000" w:themeColor="text1"/>
          <w:sz w:val="28"/>
          <w:szCs w:val="28"/>
        </w:rPr>
        <w:t>О противодействии коррупции</w:t>
      </w:r>
      <w:r w:rsidR="00EC377D">
        <w:rPr>
          <w:color w:val="000000" w:themeColor="text1"/>
          <w:sz w:val="28"/>
          <w:szCs w:val="28"/>
        </w:rPr>
        <w:t>»</w:t>
      </w:r>
      <w:r w:rsidR="003125E6" w:rsidRPr="003125E6">
        <w:rPr>
          <w:color w:val="000000" w:themeColor="text1"/>
          <w:sz w:val="28"/>
          <w:szCs w:val="28"/>
        </w:rPr>
        <w:t xml:space="preserve"> </w:t>
      </w:r>
      <w:r w:rsidR="00EC377D">
        <w:rPr>
          <w:color w:val="000000" w:themeColor="text1"/>
          <w:sz w:val="28"/>
          <w:szCs w:val="28"/>
        </w:rPr>
        <w:t>(</w:t>
      </w:r>
      <w:r w:rsidR="00EC377D" w:rsidRPr="00EC377D">
        <w:rPr>
          <w:color w:val="000000" w:themeColor="text1"/>
          <w:sz w:val="28"/>
          <w:szCs w:val="28"/>
        </w:rPr>
        <w:t xml:space="preserve">Собрание законодательства Российской Федерации, 2008, </w:t>
      </w:r>
      <w:r w:rsidR="00EE1346">
        <w:rPr>
          <w:color w:val="000000" w:themeColor="text1"/>
          <w:sz w:val="28"/>
          <w:szCs w:val="28"/>
        </w:rPr>
        <w:t>№</w:t>
      </w:r>
      <w:r w:rsidR="00EC377D" w:rsidRPr="00EC377D">
        <w:rPr>
          <w:color w:val="000000" w:themeColor="text1"/>
          <w:sz w:val="28"/>
          <w:szCs w:val="28"/>
        </w:rPr>
        <w:t xml:space="preserve"> 52 (часть I), ст. 6228</w:t>
      </w:r>
      <w:r w:rsidR="00EC377D" w:rsidRPr="00A23324">
        <w:rPr>
          <w:color w:val="000000" w:themeColor="text1"/>
          <w:sz w:val="28"/>
          <w:szCs w:val="28"/>
        </w:rPr>
        <w:t>;</w:t>
      </w:r>
      <w:proofErr w:type="gramEnd"/>
      <w:r w:rsidR="00EC377D" w:rsidRPr="00A23324">
        <w:rPr>
          <w:color w:val="000000" w:themeColor="text1"/>
          <w:sz w:val="28"/>
          <w:szCs w:val="28"/>
        </w:rPr>
        <w:t xml:space="preserve"> официальный интернет-портал правовой информации (</w:t>
      </w:r>
      <w:hyperlink r:id="rId9" w:history="1">
        <w:r w:rsidR="00EC377D" w:rsidRPr="00A23324">
          <w:rPr>
            <w:rStyle w:val="ac"/>
            <w:color w:val="000000" w:themeColor="text1"/>
            <w:sz w:val="28"/>
            <w:szCs w:val="28"/>
            <w:u w:val="none"/>
          </w:rPr>
          <w:t>www.pravo.gov.ru</w:t>
        </w:r>
      </w:hyperlink>
      <w:r w:rsidR="00EC377D" w:rsidRPr="00A23324">
        <w:rPr>
          <w:color w:val="000000" w:themeColor="text1"/>
          <w:sz w:val="28"/>
          <w:szCs w:val="28"/>
        </w:rPr>
        <w:t xml:space="preserve">), 2024, </w:t>
      </w:r>
      <w:r w:rsidR="007D0978" w:rsidRPr="00A23324">
        <w:rPr>
          <w:color w:val="000000" w:themeColor="text1"/>
          <w:sz w:val="28"/>
          <w:szCs w:val="28"/>
        </w:rPr>
        <w:t>2</w:t>
      </w:r>
      <w:r w:rsidR="00EC377D" w:rsidRPr="00A23324">
        <w:rPr>
          <w:color w:val="000000" w:themeColor="text1"/>
          <w:sz w:val="28"/>
          <w:szCs w:val="28"/>
        </w:rPr>
        <w:t xml:space="preserve">8 </w:t>
      </w:r>
      <w:r w:rsidR="007D0978" w:rsidRPr="00A23324">
        <w:rPr>
          <w:color w:val="000000" w:themeColor="text1"/>
          <w:sz w:val="28"/>
          <w:szCs w:val="28"/>
        </w:rPr>
        <w:t xml:space="preserve">декабря,                                    </w:t>
      </w:r>
      <w:r w:rsidR="00EC377D" w:rsidRPr="00A23324">
        <w:rPr>
          <w:color w:val="000000" w:themeColor="text1"/>
          <w:sz w:val="28"/>
          <w:szCs w:val="28"/>
        </w:rPr>
        <w:t xml:space="preserve"> </w:t>
      </w:r>
      <w:r w:rsidR="00EE1346" w:rsidRPr="00A23324">
        <w:rPr>
          <w:color w:val="000000" w:themeColor="text1"/>
          <w:sz w:val="28"/>
          <w:szCs w:val="28"/>
        </w:rPr>
        <w:t>№</w:t>
      </w:r>
      <w:r w:rsidR="00EC377D" w:rsidRPr="00A23324">
        <w:rPr>
          <w:color w:val="000000" w:themeColor="text1"/>
          <w:sz w:val="28"/>
          <w:szCs w:val="28"/>
        </w:rPr>
        <w:t xml:space="preserve"> </w:t>
      </w:r>
      <w:r w:rsidR="007D0978" w:rsidRPr="00A23324">
        <w:rPr>
          <w:color w:val="000000" w:themeColor="text1"/>
          <w:sz w:val="28"/>
          <w:szCs w:val="28"/>
        </w:rPr>
        <w:t>0001202412280035</w:t>
      </w:r>
      <w:r w:rsidR="00EC377D" w:rsidRPr="00A23324">
        <w:rPr>
          <w:color w:val="000000" w:themeColor="text1"/>
          <w:sz w:val="28"/>
          <w:szCs w:val="28"/>
        </w:rPr>
        <w:t>)</w:t>
      </w:r>
      <w:r w:rsidR="00EE1346" w:rsidRPr="00A23324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EE1346" w:rsidRPr="00A23324">
          <w:rPr>
            <w:rStyle w:val="ac"/>
            <w:color w:val="000000" w:themeColor="text1"/>
            <w:sz w:val="28"/>
            <w:szCs w:val="28"/>
            <w:u w:val="none"/>
          </w:rPr>
          <w:t>статьями 18</w:t>
        </w:r>
      </w:hyperlink>
      <w:r w:rsidR="00EE1346" w:rsidRPr="00A23324">
        <w:rPr>
          <w:color w:val="000000" w:themeColor="text1"/>
          <w:sz w:val="28"/>
          <w:szCs w:val="28"/>
        </w:rPr>
        <w:t xml:space="preserve"> и </w:t>
      </w:r>
      <w:hyperlink r:id="rId11" w:history="1">
        <w:r w:rsidR="00EE1346" w:rsidRPr="00A23324">
          <w:rPr>
            <w:rStyle w:val="ac"/>
            <w:color w:val="000000" w:themeColor="text1"/>
            <w:sz w:val="28"/>
            <w:szCs w:val="28"/>
            <w:u w:val="none"/>
          </w:rPr>
          <w:t>18.1</w:t>
        </w:r>
      </w:hyperlink>
      <w:r w:rsidR="00EE1346" w:rsidRPr="00A23324">
        <w:rPr>
          <w:color w:val="000000" w:themeColor="text1"/>
          <w:sz w:val="28"/>
          <w:szCs w:val="28"/>
        </w:rPr>
        <w:t xml:space="preserve"> Закона Республики Дагестан </w:t>
      </w:r>
      <w:r w:rsidR="008B11F4" w:rsidRPr="00A23324">
        <w:rPr>
          <w:color w:val="000000" w:themeColor="text1"/>
          <w:sz w:val="28"/>
          <w:szCs w:val="28"/>
        </w:rPr>
        <w:t xml:space="preserve">                                  </w:t>
      </w:r>
      <w:r w:rsidR="00EE1346" w:rsidRPr="00A23324">
        <w:rPr>
          <w:color w:val="000000" w:themeColor="text1"/>
          <w:sz w:val="28"/>
          <w:szCs w:val="28"/>
        </w:rPr>
        <w:t>от 12 октября 2005 года № 32 «О государственной гражданской службе Республики</w:t>
      </w:r>
      <w:r w:rsidR="00EE1346" w:rsidRPr="007D0978">
        <w:rPr>
          <w:color w:val="000000" w:themeColor="text1"/>
          <w:sz w:val="28"/>
          <w:szCs w:val="28"/>
        </w:rPr>
        <w:t xml:space="preserve"> Дагестан» («</w:t>
      </w:r>
      <w:proofErr w:type="gramStart"/>
      <w:r w:rsidR="00EE1346" w:rsidRPr="007D0978">
        <w:rPr>
          <w:color w:val="000000" w:themeColor="text1"/>
          <w:sz w:val="28"/>
          <w:szCs w:val="28"/>
        </w:rPr>
        <w:t>Дагестанская</w:t>
      </w:r>
      <w:proofErr w:type="gramEnd"/>
      <w:r w:rsidR="00EE1346" w:rsidRPr="007D0978">
        <w:rPr>
          <w:color w:val="000000" w:themeColor="text1"/>
          <w:sz w:val="28"/>
          <w:szCs w:val="28"/>
        </w:rPr>
        <w:t xml:space="preserve"> правда», 2005, 18 октября, № 231 - 232; интернет-портал правовой информации Республики Дагестан (</w:t>
      </w:r>
      <w:hyperlink r:id="rId12" w:history="1">
        <w:r w:rsidR="00EE1346" w:rsidRPr="007D0978">
          <w:rPr>
            <w:rStyle w:val="ac"/>
            <w:color w:val="000000" w:themeColor="text1"/>
            <w:sz w:val="28"/>
            <w:szCs w:val="28"/>
            <w:u w:val="none"/>
          </w:rPr>
          <w:t>www.pravo.e-dag.ru</w:t>
        </w:r>
      </w:hyperlink>
      <w:r w:rsidR="00EE1346" w:rsidRPr="007D0978">
        <w:rPr>
          <w:color w:val="000000" w:themeColor="text1"/>
          <w:sz w:val="28"/>
          <w:szCs w:val="28"/>
        </w:rPr>
        <w:t xml:space="preserve">), 2025, 8 февраля, № 05004015336), </w:t>
      </w:r>
      <w:hyperlink r:id="rId13">
        <w:r w:rsidR="00EE1346" w:rsidRPr="007D0978">
          <w:rPr>
            <w:color w:val="000000" w:themeColor="text1"/>
            <w:sz w:val="28"/>
            <w:szCs w:val="28"/>
          </w:rPr>
          <w:t>Указом</w:t>
        </w:r>
      </w:hyperlink>
      <w:r w:rsidR="00EE1346" w:rsidRPr="007D0978">
        <w:rPr>
          <w:color w:val="000000" w:themeColor="text1"/>
          <w:sz w:val="28"/>
          <w:szCs w:val="28"/>
        </w:rPr>
        <w:t xml:space="preserve"> Президента Республики Дагестан от 1 августа 2006 года № 65 «О реестре должностей государственной гражданской службы Республики Дагестан» (Собрание законодательства Республики Дагестан, </w:t>
      </w:r>
      <w:r w:rsidR="00EE1346" w:rsidRPr="007D0978">
        <w:rPr>
          <w:rFonts w:eastAsiaTheme="minorHAnsi"/>
          <w:color w:val="000000" w:themeColor="text1"/>
          <w:sz w:val="28"/>
          <w:szCs w:val="28"/>
          <w:lang w:eastAsia="en-US"/>
        </w:rPr>
        <w:t xml:space="preserve">2006, 31 августа, № 8, ст. 452; </w:t>
      </w:r>
      <w:proofErr w:type="gramStart"/>
      <w:r w:rsidR="00EE1346" w:rsidRPr="007D0978">
        <w:rPr>
          <w:rFonts w:eastAsiaTheme="minorHAnsi"/>
          <w:color w:val="000000" w:themeColor="text1"/>
          <w:sz w:val="28"/>
          <w:szCs w:val="28"/>
          <w:lang w:eastAsia="en-US"/>
        </w:rPr>
        <w:t>интернет-портал правовой информации Республики Дагестан (</w:t>
      </w:r>
      <w:hyperlink r:id="rId14" w:history="1">
        <w:r w:rsidR="00EE1346" w:rsidRPr="007D0978">
          <w:rPr>
            <w:rStyle w:val="ac"/>
            <w:rFonts w:eastAsiaTheme="minorHAnsi"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="00EE1346" w:rsidRPr="007D0978">
          <w:rPr>
            <w:rStyle w:val="ac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.pravo.e-dag.ru</w:t>
        </w:r>
      </w:hyperlink>
      <w:r w:rsidR="00EE1346" w:rsidRPr="007D0978">
        <w:rPr>
          <w:rFonts w:eastAsiaTheme="minorHAnsi"/>
          <w:color w:val="000000" w:themeColor="text1"/>
          <w:sz w:val="28"/>
          <w:szCs w:val="28"/>
          <w:lang w:eastAsia="en-US"/>
        </w:rPr>
        <w:t>), 202</w:t>
      </w:r>
      <w:r w:rsidR="007D0978" w:rsidRPr="007D0978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EE1346" w:rsidRPr="007D097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D0978" w:rsidRPr="007D0978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A2332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EE1346" w:rsidRPr="007D09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0978" w:rsidRPr="007D0978">
        <w:rPr>
          <w:rFonts w:eastAsiaTheme="minorHAnsi"/>
          <w:color w:val="000000" w:themeColor="text1"/>
          <w:sz w:val="28"/>
          <w:szCs w:val="28"/>
          <w:lang w:eastAsia="en-US"/>
        </w:rPr>
        <w:t>сентября</w:t>
      </w:r>
      <w:r w:rsidR="00EE1346" w:rsidRPr="007D097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№ </w:t>
      </w:r>
      <w:r w:rsidR="007D0978" w:rsidRPr="007D0978">
        <w:rPr>
          <w:color w:val="000000" w:themeColor="text1"/>
          <w:sz w:val="28"/>
          <w:szCs w:val="28"/>
          <w:shd w:val="clear" w:color="auto" w:fill="FFFFFF"/>
        </w:rPr>
        <w:t>05004016429</w:t>
      </w:r>
      <w:r w:rsidR="00EE1346" w:rsidRPr="007D0978">
        <w:rPr>
          <w:color w:val="000000" w:themeColor="text1"/>
          <w:sz w:val="28"/>
          <w:szCs w:val="28"/>
          <w:shd w:val="clear" w:color="auto" w:fill="FFFFFF"/>
        </w:rPr>
        <w:t>)</w:t>
      </w:r>
      <w:r w:rsidR="00EE1346" w:rsidRPr="007D0978">
        <w:rPr>
          <w:color w:val="000000" w:themeColor="text1"/>
          <w:sz w:val="28"/>
          <w:szCs w:val="28"/>
        </w:rPr>
        <w:t xml:space="preserve"> и </w:t>
      </w:r>
      <w:hyperlink r:id="rId15" w:history="1">
        <w:r w:rsidR="00EE1346" w:rsidRPr="007D0978">
          <w:rPr>
            <w:rStyle w:val="ac"/>
            <w:color w:val="000000" w:themeColor="text1"/>
            <w:sz w:val="28"/>
            <w:szCs w:val="28"/>
            <w:u w:val="none"/>
          </w:rPr>
          <w:t>Указом</w:t>
        </w:r>
      </w:hyperlink>
      <w:r w:rsidR="00EE1346" w:rsidRPr="007D0978">
        <w:rPr>
          <w:color w:val="000000" w:themeColor="text1"/>
          <w:sz w:val="28"/>
          <w:szCs w:val="28"/>
        </w:rPr>
        <w:t xml:space="preserve"> Президента Республики Дагестан от 23 июля 2009 года № 163 «Об утверждении перечня должностей государственной гражданской службы Республики Дагестан</w:t>
      </w:r>
      <w:r w:rsidR="00EE1346" w:rsidRPr="00EE1346">
        <w:rPr>
          <w:color w:val="000000" w:themeColor="text1"/>
          <w:sz w:val="28"/>
          <w:szCs w:val="28"/>
        </w:rPr>
        <w:t xml:space="preserve">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</w:t>
      </w:r>
      <w:r w:rsidR="00EE1346" w:rsidRPr="00EE1346">
        <w:rPr>
          <w:color w:val="000000" w:themeColor="text1"/>
          <w:sz w:val="28"/>
          <w:szCs w:val="28"/>
        </w:rPr>
        <w:lastRenderedPageBreak/>
        <w:t>доходах, об имуществе</w:t>
      </w:r>
      <w:proofErr w:type="gramEnd"/>
      <w:r w:rsidR="00EE1346" w:rsidRPr="00EE1346">
        <w:rPr>
          <w:color w:val="000000" w:themeColor="text1"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</w:t>
      </w:r>
      <w:r w:rsidR="00EE1346">
        <w:rPr>
          <w:color w:val="000000" w:themeColor="text1"/>
          <w:sz w:val="28"/>
          <w:szCs w:val="28"/>
        </w:rPr>
        <w:t>»</w:t>
      </w:r>
      <w:r w:rsidR="00EE1346" w:rsidRPr="00EE1346">
        <w:rPr>
          <w:color w:val="000000" w:themeColor="text1"/>
          <w:sz w:val="28"/>
          <w:szCs w:val="28"/>
        </w:rPr>
        <w:t xml:space="preserve"> (</w:t>
      </w:r>
      <w:r w:rsidR="00EE1346">
        <w:rPr>
          <w:color w:val="000000" w:themeColor="text1"/>
          <w:sz w:val="28"/>
          <w:szCs w:val="28"/>
        </w:rPr>
        <w:t>«</w:t>
      </w:r>
      <w:proofErr w:type="gramStart"/>
      <w:r w:rsidR="00EE1346" w:rsidRPr="00EE1346">
        <w:rPr>
          <w:color w:val="000000" w:themeColor="text1"/>
          <w:sz w:val="28"/>
          <w:szCs w:val="28"/>
        </w:rPr>
        <w:t>Дагестанская</w:t>
      </w:r>
      <w:proofErr w:type="gramEnd"/>
      <w:r w:rsidR="00EE1346" w:rsidRPr="00EE1346">
        <w:rPr>
          <w:color w:val="000000" w:themeColor="text1"/>
          <w:sz w:val="28"/>
          <w:szCs w:val="28"/>
        </w:rPr>
        <w:t xml:space="preserve"> правда</w:t>
      </w:r>
      <w:r w:rsidR="00EE1346">
        <w:rPr>
          <w:color w:val="000000" w:themeColor="text1"/>
          <w:sz w:val="28"/>
          <w:szCs w:val="28"/>
        </w:rPr>
        <w:t>»</w:t>
      </w:r>
      <w:r w:rsidR="00EE1346" w:rsidRPr="00EE1346">
        <w:rPr>
          <w:color w:val="000000" w:themeColor="text1"/>
          <w:sz w:val="28"/>
          <w:szCs w:val="28"/>
        </w:rPr>
        <w:t xml:space="preserve">, 2009, 25 июля, </w:t>
      </w:r>
      <w:r w:rsidR="00EE1346">
        <w:rPr>
          <w:color w:val="000000" w:themeColor="text1"/>
          <w:sz w:val="28"/>
          <w:szCs w:val="28"/>
        </w:rPr>
        <w:t>№</w:t>
      </w:r>
      <w:r w:rsidR="00EE1346" w:rsidRPr="00EE1346">
        <w:rPr>
          <w:color w:val="000000" w:themeColor="text1"/>
          <w:sz w:val="28"/>
          <w:szCs w:val="28"/>
        </w:rPr>
        <w:t xml:space="preserve"> 244 - 246; Собрание законодательства Республики Дагестан, 2015, </w:t>
      </w:r>
      <w:r w:rsidR="00EE1346">
        <w:rPr>
          <w:color w:val="000000" w:themeColor="text1"/>
          <w:sz w:val="28"/>
          <w:szCs w:val="28"/>
        </w:rPr>
        <w:t>15 октября №</w:t>
      </w:r>
      <w:r w:rsidR="00EE1346" w:rsidRPr="00EE1346">
        <w:rPr>
          <w:color w:val="000000" w:themeColor="text1"/>
          <w:sz w:val="28"/>
          <w:szCs w:val="28"/>
        </w:rPr>
        <w:t xml:space="preserve"> 19, ст. 1106</w:t>
      </w:r>
      <w:r w:rsidR="003F3722">
        <w:rPr>
          <w:color w:val="000000" w:themeColor="text1"/>
          <w:sz w:val="28"/>
          <w:szCs w:val="28"/>
        </w:rPr>
        <w:t>)</w:t>
      </w:r>
      <w:r w:rsidR="00EE1346">
        <w:rPr>
          <w:color w:val="000000" w:themeColor="text1"/>
          <w:sz w:val="28"/>
          <w:szCs w:val="28"/>
        </w:rPr>
        <w:t>,</w:t>
      </w:r>
      <w:r w:rsidR="00EE1346" w:rsidRPr="00EE1346">
        <w:rPr>
          <w:color w:val="000000" w:themeColor="text1"/>
          <w:sz w:val="28"/>
          <w:szCs w:val="28"/>
        </w:rPr>
        <w:t xml:space="preserve"> </w:t>
      </w:r>
    </w:p>
    <w:p w:rsidR="00EC377D" w:rsidRDefault="00EC377D" w:rsidP="00EC377D">
      <w:pPr>
        <w:overflowPunct/>
        <w:ind w:firstLine="709"/>
        <w:jc w:val="both"/>
        <w:textAlignment w:val="auto"/>
        <w:rPr>
          <w:color w:val="000000" w:themeColor="text1"/>
          <w:sz w:val="28"/>
          <w:szCs w:val="28"/>
        </w:rPr>
      </w:pPr>
    </w:p>
    <w:p w:rsidR="007D0978" w:rsidRDefault="007D0978" w:rsidP="00EC377D">
      <w:pPr>
        <w:overflowPunct/>
        <w:ind w:firstLine="709"/>
        <w:jc w:val="both"/>
        <w:textAlignment w:val="auto"/>
        <w:rPr>
          <w:b/>
          <w:bCs/>
          <w:color w:val="000000" w:themeColor="text1"/>
          <w:sz w:val="28"/>
          <w:szCs w:val="28"/>
        </w:rPr>
      </w:pPr>
      <w:r w:rsidRPr="007D0978">
        <w:rPr>
          <w:b/>
          <w:bCs/>
          <w:color w:val="000000" w:themeColor="text1"/>
          <w:sz w:val="28"/>
          <w:szCs w:val="28"/>
        </w:rPr>
        <w:t>ПРИКАЗЫВАЮ:</w:t>
      </w:r>
    </w:p>
    <w:p w:rsidR="00AB04EE" w:rsidRPr="007D0978" w:rsidRDefault="00AB04EE" w:rsidP="00EC377D">
      <w:pPr>
        <w:overflowPunct/>
        <w:ind w:firstLine="709"/>
        <w:jc w:val="both"/>
        <w:textAlignment w:val="auto"/>
        <w:rPr>
          <w:b/>
          <w:bCs/>
          <w:color w:val="000000" w:themeColor="text1"/>
          <w:sz w:val="28"/>
          <w:szCs w:val="28"/>
        </w:rPr>
      </w:pPr>
    </w:p>
    <w:p w:rsidR="003125E6" w:rsidRPr="006F1A96" w:rsidRDefault="003125E6" w:rsidP="00312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hyperlink w:anchor="P42">
        <w:r w:rsidRPr="006F1A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6F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</w:t>
      </w:r>
      <w:r w:rsidR="007D0978" w:rsidRPr="007D0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национальной политике и делам религий Республики Дагестан </w:t>
      </w:r>
      <w:r w:rsidRPr="006F1A96">
        <w:rPr>
          <w:rFonts w:ascii="Times New Roman" w:hAnsi="Times New Roman" w:cs="Times New Roman"/>
          <w:color w:val="000000" w:themeColor="text1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 w:rsidR="00A23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A96">
        <w:rPr>
          <w:rFonts w:ascii="Times New Roman" w:hAnsi="Times New Roman" w:cs="Times New Roman"/>
          <w:color w:val="000000" w:themeColor="text1"/>
          <w:sz w:val="28"/>
          <w:szCs w:val="28"/>
        </w:rPr>
        <w:t>и несовершеннолетних детей.</w:t>
      </w:r>
      <w:proofErr w:type="gramEnd"/>
    </w:p>
    <w:p w:rsidR="007D0978" w:rsidRPr="007D0978" w:rsidRDefault="007D0978" w:rsidP="00312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приказ Министерства по национальной политике и делам религий Республики Дагестан от 5 ноября 2020 года № 228-ОД </w:t>
      </w:r>
      <w:r w:rsid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A23324" w:rsidRP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перечня должностей государственной гражданской службы Республики Дагестан в Министерстве по национальной политике и делам религий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</w:t>
      </w:r>
      <w:proofErr w:type="gramEnd"/>
      <w:r w:rsidR="00A23324" w:rsidRP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23324" w:rsidRP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A23324" w:rsidRP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3324"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(зарегистрирован в Министерстве юстиции Республики Дагестан</w:t>
      </w:r>
      <w:r w:rsid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3324"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 ноября 2020 г</w:t>
      </w:r>
      <w:r w:rsid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ода</w:t>
      </w:r>
      <w:r w:rsidR="00A23324"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5491</w:t>
      </w:r>
      <w:r w:rsid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23324"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интернет-портал правовой информации Республики Дагестан (pravo.e-dag.ru), 2020, 23 ноября, </w:t>
      </w:r>
      <w:r w:rsidR="00A233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A23324"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05020006284)</w:t>
      </w:r>
      <w:r w:rsidRPr="007D0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06642" w:rsidRDefault="003125E6" w:rsidP="003125E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96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206642">
        <w:rPr>
          <w:rFonts w:ascii="Times New Roman" w:hAnsi="Times New Roman" w:cs="Times New Roman"/>
          <w:sz w:val="28"/>
          <w:szCs w:val="28"/>
        </w:rPr>
        <w:t xml:space="preserve">правового обеспечения, </w:t>
      </w:r>
      <w:r w:rsidRPr="006F1A96">
        <w:rPr>
          <w:rFonts w:ascii="Times New Roman" w:hAnsi="Times New Roman" w:cs="Times New Roman"/>
          <w:sz w:val="28"/>
          <w:szCs w:val="28"/>
        </w:rPr>
        <w:t>государственной службы и кадров (</w:t>
      </w:r>
      <w:proofErr w:type="spellStart"/>
      <w:r w:rsidR="00206642">
        <w:rPr>
          <w:rFonts w:ascii="Times New Roman" w:hAnsi="Times New Roman" w:cs="Times New Roman"/>
          <w:sz w:val="28"/>
          <w:szCs w:val="28"/>
        </w:rPr>
        <w:t>Умаханов</w:t>
      </w:r>
      <w:proofErr w:type="spellEnd"/>
      <w:r w:rsidR="00206642">
        <w:rPr>
          <w:rFonts w:ascii="Times New Roman" w:hAnsi="Times New Roman" w:cs="Times New Roman"/>
          <w:sz w:val="28"/>
          <w:szCs w:val="28"/>
        </w:rPr>
        <w:t xml:space="preserve"> Х.У</w:t>
      </w:r>
      <w:r w:rsidRPr="006F1A96">
        <w:rPr>
          <w:rFonts w:ascii="Times New Roman" w:hAnsi="Times New Roman" w:cs="Times New Roman"/>
          <w:sz w:val="28"/>
          <w:szCs w:val="28"/>
        </w:rPr>
        <w:t>.</w:t>
      </w:r>
      <w:r w:rsidR="00206642">
        <w:rPr>
          <w:rFonts w:ascii="Times New Roman" w:hAnsi="Times New Roman" w:cs="Times New Roman"/>
          <w:sz w:val="28"/>
          <w:szCs w:val="28"/>
        </w:rPr>
        <w:t>, Магомедова З.Ф.</w:t>
      </w:r>
      <w:r w:rsidRPr="006F1A96">
        <w:rPr>
          <w:rFonts w:ascii="Times New Roman" w:hAnsi="Times New Roman" w:cs="Times New Roman"/>
          <w:sz w:val="28"/>
          <w:szCs w:val="28"/>
        </w:rPr>
        <w:t>)</w:t>
      </w:r>
      <w:r w:rsidR="00206642">
        <w:rPr>
          <w:rFonts w:ascii="Times New Roman" w:hAnsi="Times New Roman" w:cs="Times New Roman"/>
          <w:sz w:val="28"/>
          <w:szCs w:val="28"/>
        </w:rPr>
        <w:t>:</w:t>
      </w:r>
    </w:p>
    <w:p w:rsidR="00206642" w:rsidRDefault="003125E6" w:rsidP="0020664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96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</w:t>
      </w:r>
      <w:r w:rsidR="00206642">
        <w:rPr>
          <w:rFonts w:ascii="Times New Roman" w:hAnsi="Times New Roman" w:cs="Times New Roman"/>
          <w:sz w:val="28"/>
          <w:szCs w:val="28"/>
        </w:rPr>
        <w:t>,</w:t>
      </w:r>
      <w:r w:rsidRPr="006F1A96">
        <w:rPr>
          <w:rFonts w:ascii="Times New Roman" w:hAnsi="Times New Roman" w:cs="Times New Roman"/>
          <w:sz w:val="28"/>
          <w:szCs w:val="28"/>
        </w:rPr>
        <w:t xml:space="preserve">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</w:t>
      </w:r>
      <w:r w:rsidR="00206642" w:rsidRPr="00206642">
        <w:rPr>
          <w:rFonts w:ascii="Times New Roman" w:hAnsi="Times New Roman" w:cs="Times New Roman"/>
          <w:sz w:val="28"/>
          <w:szCs w:val="28"/>
        </w:rPr>
        <w:t>и официальную копию в Прокуратуру Республики Дагестан в установленном законодательством порядке</w:t>
      </w:r>
      <w:r w:rsidR="00206642">
        <w:rPr>
          <w:rFonts w:ascii="Times New Roman" w:hAnsi="Times New Roman" w:cs="Times New Roman"/>
          <w:sz w:val="28"/>
          <w:szCs w:val="28"/>
        </w:rPr>
        <w:t>;</w:t>
      </w:r>
    </w:p>
    <w:p w:rsidR="003125E6" w:rsidRPr="006F1A96" w:rsidRDefault="00206642" w:rsidP="0020664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96">
        <w:rPr>
          <w:rFonts w:ascii="Times New Roman" w:hAnsi="Times New Roman" w:cs="Times New Roman"/>
          <w:sz w:val="28"/>
          <w:szCs w:val="28"/>
        </w:rPr>
        <w:t xml:space="preserve">довести настоящий приказ до государственных гражданских служащих Министерства </w:t>
      </w:r>
      <w:r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Pr="006F1A96">
        <w:rPr>
          <w:rFonts w:ascii="Times New Roman" w:hAnsi="Times New Roman" w:cs="Times New Roman"/>
          <w:sz w:val="28"/>
          <w:szCs w:val="28"/>
        </w:rPr>
        <w:t xml:space="preserve"> Республики Дагестан по единой системе электронного документооборота Республики Дагестан</w:t>
      </w:r>
      <w:r w:rsidR="008B11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F1A96">
        <w:rPr>
          <w:rFonts w:ascii="Times New Roman" w:hAnsi="Times New Roman" w:cs="Times New Roman"/>
          <w:sz w:val="28"/>
          <w:szCs w:val="28"/>
        </w:rPr>
        <w:t xml:space="preserve"> «Дело-</w:t>
      </w:r>
      <w:proofErr w:type="gramStart"/>
      <w:r w:rsidRPr="006F1A96">
        <w:rPr>
          <w:rFonts w:ascii="Times New Roman" w:hAnsi="Times New Roman" w:cs="Times New Roman"/>
          <w:sz w:val="28"/>
          <w:szCs w:val="28"/>
        </w:rPr>
        <w:t>WEB</w:t>
      </w:r>
      <w:proofErr w:type="gramEnd"/>
      <w:r w:rsidRPr="006F1A96">
        <w:rPr>
          <w:rFonts w:ascii="Times New Roman" w:hAnsi="Times New Roman" w:cs="Times New Roman"/>
          <w:sz w:val="28"/>
          <w:szCs w:val="28"/>
        </w:rPr>
        <w:t>».</w:t>
      </w:r>
    </w:p>
    <w:p w:rsidR="00587487" w:rsidRPr="00AB04EE" w:rsidRDefault="00206642" w:rsidP="0058748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информационно обеспечения управления национальной политики и информационного обеспечения</w:t>
      </w:r>
      <w:r w:rsidR="003125E6" w:rsidRPr="006F1A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Х.Х</w:t>
      </w:r>
      <w:r w:rsidR="003125E6" w:rsidRPr="006F1A96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="003125E6" w:rsidRPr="006F1A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125E6" w:rsidRPr="006F1A9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</w:t>
      </w:r>
      <w:r w:rsidR="00E36025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="003125E6" w:rsidRPr="006F1A9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3125E6">
        <w:rPr>
          <w:rFonts w:ascii="Times New Roman" w:hAnsi="Times New Roman" w:cs="Times New Roman"/>
          <w:sz w:val="28"/>
          <w:szCs w:val="28"/>
        </w:rPr>
        <w:t xml:space="preserve"> </w:t>
      </w:r>
      <w:r w:rsidR="003125E6" w:rsidRPr="006F1A9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3125E6" w:rsidRPr="00AB04EE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587487" w:rsidRPr="00AB04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87487" w:rsidRPr="00AB04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87487" w:rsidRPr="00AB04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minnacrd</w:t>
        </w:r>
        <w:proofErr w:type="spellEnd"/>
        <w:r w:rsidR="00587487" w:rsidRPr="00AB04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87487" w:rsidRPr="00AB04E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87487" w:rsidRPr="00AB04EE">
        <w:rPr>
          <w:rFonts w:ascii="Times New Roman" w:hAnsi="Times New Roman" w:cs="Times New Roman"/>
          <w:sz w:val="28"/>
          <w:szCs w:val="28"/>
        </w:rPr>
        <w:t>)</w:t>
      </w:r>
      <w:r w:rsidR="003125E6" w:rsidRPr="00AB04EE">
        <w:rPr>
          <w:rFonts w:ascii="Times New Roman" w:hAnsi="Times New Roman" w:cs="Times New Roman"/>
          <w:sz w:val="28"/>
          <w:szCs w:val="28"/>
        </w:rPr>
        <w:t>.</w:t>
      </w:r>
    </w:p>
    <w:p w:rsidR="0016481D" w:rsidRPr="00587487" w:rsidRDefault="0016481D" w:rsidP="0016481D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7487" w:rsidRPr="00587487" w:rsidRDefault="003125E6" w:rsidP="0058748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48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3125E6" w:rsidRPr="00587487" w:rsidRDefault="003125E6" w:rsidP="0058748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748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125E6" w:rsidRDefault="003125E6" w:rsidP="00312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81D" w:rsidRDefault="0016481D" w:rsidP="00312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5E6" w:rsidRPr="00CC1FF8" w:rsidRDefault="00587487" w:rsidP="005874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125E6" w:rsidRPr="00CC1FF8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125E6" w:rsidRPr="00CC1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5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AB04E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125E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Т.У.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Абуталимов</w:t>
      </w:r>
      <w:proofErr w:type="spellEnd"/>
    </w:p>
    <w:p w:rsidR="003125E6" w:rsidRDefault="003125E6" w:rsidP="003125E6">
      <w:pPr>
        <w:pStyle w:val="ConsPlusNormal"/>
        <w:jc w:val="right"/>
        <w:outlineLvl w:val="0"/>
      </w:pPr>
    </w:p>
    <w:p w:rsidR="003125E6" w:rsidRDefault="003125E6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AB04EE" w:rsidRDefault="00AB04EE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16481D" w:rsidRDefault="0016481D" w:rsidP="003125E6">
      <w:pPr>
        <w:pStyle w:val="ConsPlusNormal"/>
        <w:outlineLvl w:val="0"/>
      </w:pPr>
    </w:p>
    <w:p w:rsidR="003125E6" w:rsidRPr="00F25368" w:rsidRDefault="003125E6" w:rsidP="00AB04EE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F2536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125E6" w:rsidRPr="00F25368" w:rsidRDefault="003125E6" w:rsidP="00AB04EE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F25368">
        <w:rPr>
          <w:rFonts w:ascii="Times New Roman" w:hAnsi="Times New Roman" w:cs="Times New Roman"/>
          <w:sz w:val="24"/>
          <w:szCs w:val="24"/>
        </w:rPr>
        <w:t xml:space="preserve">к приказу Министерства </w:t>
      </w:r>
      <w:r w:rsidR="00587487">
        <w:rPr>
          <w:rFonts w:ascii="Times New Roman" w:hAnsi="Times New Roman" w:cs="Times New Roman"/>
          <w:sz w:val="24"/>
          <w:szCs w:val="24"/>
        </w:rPr>
        <w:t>по национальной политике и делам</w:t>
      </w:r>
    </w:p>
    <w:p w:rsidR="003125E6" w:rsidRPr="00F25368" w:rsidRDefault="003125E6" w:rsidP="00AB04EE">
      <w:pPr>
        <w:pStyle w:val="ConsPlusNormal"/>
        <w:spacing w:after="240"/>
        <w:ind w:left="5954"/>
        <w:rPr>
          <w:rFonts w:ascii="Times New Roman" w:hAnsi="Times New Roman" w:cs="Times New Roman"/>
          <w:sz w:val="24"/>
          <w:szCs w:val="24"/>
        </w:rPr>
      </w:pPr>
      <w:r w:rsidRPr="00F25368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125E6" w:rsidRPr="00F25368" w:rsidRDefault="003125E6" w:rsidP="00AB04EE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F25368">
        <w:rPr>
          <w:rFonts w:ascii="Times New Roman" w:hAnsi="Times New Roman" w:cs="Times New Roman"/>
          <w:sz w:val="24"/>
          <w:szCs w:val="24"/>
        </w:rPr>
        <w:t>от «___» ________ 202</w:t>
      </w:r>
      <w:r w:rsidR="00587487">
        <w:rPr>
          <w:rFonts w:ascii="Times New Roman" w:hAnsi="Times New Roman" w:cs="Times New Roman"/>
          <w:sz w:val="24"/>
          <w:szCs w:val="24"/>
        </w:rPr>
        <w:t>5 г</w:t>
      </w:r>
      <w:r w:rsidR="00E36025">
        <w:rPr>
          <w:rFonts w:ascii="Times New Roman" w:hAnsi="Times New Roman" w:cs="Times New Roman"/>
          <w:sz w:val="24"/>
          <w:szCs w:val="24"/>
        </w:rPr>
        <w:t>ода</w:t>
      </w:r>
      <w:r w:rsidRPr="00F25368">
        <w:rPr>
          <w:rFonts w:ascii="Times New Roman" w:hAnsi="Times New Roman" w:cs="Times New Roman"/>
          <w:sz w:val="24"/>
          <w:szCs w:val="24"/>
        </w:rPr>
        <w:t xml:space="preserve"> № ____</w:t>
      </w:r>
      <w:r w:rsidR="00BC3186">
        <w:rPr>
          <w:rFonts w:ascii="Times New Roman" w:hAnsi="Times New Roman" w:cs="Times New Roman"/>
          <w:sz w:val="24"/>
          <w:szCs w:val="24"/>
        </w:rPr>
        <w:softHyphen/>
      </w:r>
    </w:p>
    <w:p w:rsidR="003125E6" w:rsidRPr="00F25368" w:rsidRDefault="003125E6" w:rsidP="003125E6">
      <w:pPr>
        <w:pStyle w:val="ConsPlusTitle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</w:p>
    <w:p w:rsidR="003125E6" w:rsidRDefault="003125E6" w:rsidP="003125E6">
      <w:pPr>
        <w:pStyle w:val="ConsPlusTitle"/>
      </w:pPr>
    </w:p>
    <w:p w:rsidR="003125E6" w:rsidRDefault="003125E6" w:rsidP="00312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Р Е Ч Е Н Ь</w:t>
      </w:r>
      <w:r w:rsidRPr="00204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487" w:rsidRDefault="003125E6" w:rsidP="00312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4B9A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Республики Дагестан, </w:t>
      </w:r>
    </w:p>
    <w:p w:rsidR="003125E6" w:rsidRDefault="003125E6" w:rsidP="00312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204B9A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 Республики Дагестан в Министерстве </w:t>
      </w:r>
      <w:r w:rsidR="00587487">
        <w:rPr>
          <w:rFonts w:ascii="Times New Roman" w:hAnsi="Times New Roman" w:cs="Times New Roman"/>
          <w:sz w:val="28"/>
          <w:szCs w:val="28"/>
        </w:rPr>
        <w:t>по национальной политике и делам религий</w:t>
      </w:r>
      <w:r w:rsidRPr="00204B9A">
        <w:rPr>
          <w:rFonts w:ascii="Times New Roman" w:hAnsi="Times New Roman" w:cs="Times New Roman"/>
          <w:sz w:val="28"/>
          <w:szCs w:val="28"/>
        </w:rPr>
        <w:t xml:space="preserve">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E6B3F" w:rsidRDefault="00AE6B3F" w:rsidP="00312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25E6" w:rsidRDefault="003125E6" w:rsidP="003125E6">
      <w:pPr>
        <w:pStyle w:val="ConsPlusNormal"/>
        <w:jc w:val="both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62"/>
        <w:gridCol w:w="9555"/>
      </w:tblGrid>
      <w:tr w:rsidR="003125E6" w:rsidTr="0086732D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E6" w:rsidRPr="005F4EBB" w:rsidRDefault="003125E6" w:rsidP="008673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E6" w:rsidRPr="005F4EBB" w:rsidRDefault="003125E6" w:rsidP="008673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должностей государственной гражданской службы </w:t>
            </w:r>
          </w:p>
          <w:p w:rsidR="003125E6" w:rsidRPr="005F4EBB" w:rsidRDefault="003125E6" w:rsidP="008673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Республики Дагестан</w:t>
            </w:r>
          </w:p>
        </w:tc>
      </w:tr>
      <w:tr w:rsidR="003125E6" w:rsidTr="0086732D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E6" w:rsidRPr="005F4EBB" w:rsidRDefault="003125E6" w:rsidP="0086732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E6" w:rsidRPr="005F4EBB" w:rsidRDefault="003125E6" w:rsidP="0086732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Первый заместитель министра</w:t>
            </w:r>
          </w:p>
        </w:tc>
      </w:tr>
      <w:tr w:rsidR="00587487" w:rsidTr="0086732D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Статс-секретарь – заместитель министра</w:t>
            </w:r>
          </w:p>
        </w:tc>
      </w:tr>
      <w:tr w:rsidR="00587487" w:rsidTr="00587487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Заместители министра</w:t>
            </w:r>
          </w:p>
        </w:tc>
      </w:tr>
      <w:tr w:rsidR="00587487" w:rsidTr="00587487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министра</w:t>
            </w:r>
          </w:p>
        </w:tc>
      </w:tr>
      <w:tr w:rsidR="00587487" w:rsidTr="00587487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Помощник министра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AE6B3F">
            <w:pPr>
              <w:pStyle w:val="a7"/>
              <w:widowControl w:val="0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5F4EBB">
              <w:rPr>
                <w:b/>
                <w:bCs/>
                <w:sz w:val="28"/>
                <w:szCs w:val="28"/>
              </w:rPr>
              <w:t>Управление национальной политики и информационного обеспечения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-142" w:firstLine="426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</w:t>
            </w:r>
            <w:r w:rsidR="00AE6B3F"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национальной политики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в управлении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C84D95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95" w:rsidRPr="005F4EBB" w:rsidRDefault="00C84D95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95" w:rsidRPr="005F4EBB" w:rsidRDefault="00C84D95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- эксперт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-142" w:firstLine="426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</w:t>
            </w:r>
            <w:r w:rsidR="00AE6B3F"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информационного обеспечения 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в управлении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AE6B3F" w:rsidP="00587487">
            <w:pPr>
              <w:pStyle w:val="ConsPlusNormal"/>
              <w:numPr>
                <w:ilvl w:val="0"/>
                <w:numId w:val="2"/>
              </w:numPr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F4" w:rsidRPr="008B11F4" w:rsidRDefault="008B11F4" w:rsidP="008B11F4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-60" w:firstLine="284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11F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по социокультурной адаптации иностранных граждан и </w:t>
            </w:r>
          </w:p>
          <w:p w:rsidR="00587487" w:rsidRPr="005F4EBB" w:rsidRDefault="008B11F4" w:rsidP="008B11F4">
            <w:pPr>
              <w:pStyle w:val="ConsPlusNormal"/>
              <w:spacing w:line="256" w:lineRule="auto"/>
              <w:ind w:left="108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B11F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работе с соотечественниками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8E08E4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в управлении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- эксперт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8B11F4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-60" w:firstLine="284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</w:t>
            </w:r>
            <w:r w:rsidR="008B11F4" w:rsidRPr="008B11F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взаимодействия с институтами гражданского общества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в управлении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- эксперт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E36025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0" w:firstLine="36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Управление </w:t>
            </w:r>
            <w:r w:rsidR="008E08E4"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делам религий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F4EBB" w:rsidP="00E36025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-60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</w:t>
            </w:r>
            <w:r w:rsidR="008B11F4" w:rsidRPr="008B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взаимодействия с религиозными организациями 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9D5188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</w:t>
            </w:r>
            <w:r w:rsidRPr="009D5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587487" w:rsidRPr="009D51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отдела в управлении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C84D95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Консультант 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C84D95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специалист – эксперт 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C84D95" w:rsidRDefault="005F4EBB" w:rsidP="00E36025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-60" w:firstLine="28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</w:t>
            </w:r>
            <w:r w:rsidR="008B11F4" w:rsidRPr="008B11F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реализации государственных программ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C84D95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в управлении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C84D95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Консультант 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C84D95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4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– эксперт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F4EBB" w:rsidP="00E36025">
            <w:pPr>
              <w:pStyle w:val="ConsPlusNormal"/>
              <w:numPr>
                <w:ilvl w:val="1"/>
                <w:numId w:val="2"/>
              </w:numPr>
              <w:spacing w:line="256" w:lineRule="auto"/>
              <w:ind w:left="0" w:firstLine="2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</w:t>
            </w:r>
            <w:r w:rsidR="008B11F4" w:rsidRPr="008B11F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анализа профилактики идеологии экстремизма и терроризма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в управлении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Консультант 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– эксперт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F4EBB" w:rsidP="00E36025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0" w:firstLine="36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</w:t>
            </w: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правового обеспечения, государственной службы и кадров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 w:rsid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3F37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специалист – эксперт </w:t>
            </w:r>
          </w:p>
        </w:tc>
      </w:tr>
      <w:tr w:rsidR="00587487" w:rsidTr="0086732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F4EBB" w:rsidP="00180C15">
            <w:pPr>
              <w:pStyle w:val="ConsPlusNormal"/>
              <w:numPr>
                <w:ilvl w:val="0"/>
                <w:numId w:val="2"/>
              </w:numPr>
              <w:tabs>
                <w:tab w:val="left" w:pos="366"/>
              </w:tabs>
              <w:spacing w:line="256" w:lineRule="auto"/>
              <w:ind w:left="-6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финансового - хозяйственного обеспечения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587487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87" w:rsidRPr="005F4EBB" w:rsidRDefault="00587487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4E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– эксперт</w:t>
            </w:r>
          </w:p>
        </w:tc>
      </w:tr>
      <w:tr w:rsidR="00A75F5B" w:rsidTr="00500EDD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5B" w:rsidRPr="00E36025" w:rsidRDefault="00E36025" w:rsidP="00180C15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Территориальный орган -</w:t>
            </w:r>
            <w:r w:rsidRPr="00E36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8B1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36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тдел по проблемам Северного региона Республики Дагестан</w:t>
            </w:r>
          </w:p>
        </w:tc>
      </w:tr>
      <w:tr w:rsidR="00A75F5B" w:rsidTr="0086732D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5B" w:rsidRPr="005F4EBB" w:rsidRDefault="00A75F5B" w:rsidP="005874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5B" w:rsidRPr="005F4EBB" w:rsidRDefault="00180C15" w:rsidP="005874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0C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125E6" w:rsidRDefault="003125E6" w:rsidP="003125E6"/>
    <w:p w:rsidR="007065A1" w:rsidRDefault="007065A1" w:rsidP="007065A1">
      <w:pPr>
        <w:jc w:val="center"/>
      </w:pPr>
    </w:p>
    <w:p w:rsidR="00764711" w:rsidRDefault="00764711" w:rsidP="007065A1">
      <w:pPr>
        <w:jc w:val="center"/>
      </w:pPr>
      <w:r>
        <w:t>_____________________________________</w:t>
      </w: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764711" w:rsidRDefault="00764711" w:rsidP="007065A1">
      <w:pPr>
        <w:jc w:val="center"/>
      </w:pPr>
    </w:p>
    <w:p w:rsidR="005700CE" w:rsidRPr="005700CE" w:rsidRDefault="005700CE" w:rsidP="005700CE">
      <w:pPr>
        <w:rPr>
          <w:i/>
          <w:iCs/>
          <w:sz w:val="24"/>
          <w:szCs w:val="24"/>
        </w:rPr>
      </w:pPr>
    </w:p>
    <w:sectPr w:rsidR="005700CE" w:rsidRPr="005700CE" w:rsidSect="002C5377">
      <w:headerReference w:type="default" r:id="rId17"/>
      <w:headerReference w:type="first" r:id="rId1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DB" w:rsidRDefault="00633EDB">
      <w:r>
        <w:separator/>
      </w:r>
    </w:p>
  </w:endnote>
  <w:endnote w:type="continuationSeparator" w:id="0">
    <w:p w:rsidR="00633EDB" w:rsidRDefault="0063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DB" w:rsidRDefault="00633EDB">
      <w:r>
        <w:separator/>
      </w:r>
    </w:p>
  </w:footnote>
  <w:footnote w:type="continuationSeparator" w:id="0">
    <w:p w:rsidR="00633EDB" w:rsidRDefault="00633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936790"/>
      <w:docPartObj>
        <w:docPartGallery w:val="Page Numbers (Top of Page)"/>
        <w:docPartUnique/>
      </w:docPartObj>
    </w:sdtPr>
    <w:sdtContent>
      <w:p w:rsidR="002C5377" w:rsidRDefault="002C53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125E6" w:rsidRDefault="003125E6" w:rsidP="005C4403">
    <w:pPr>
      <w:pStyle w:val="a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77" w:rsidRPr="002C5377" w:rsidRDefault="002C5377" w:rsidP="002C5377">
    <w:pPr>
      <w:pStyle w:val="ad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AA4"/>
    <w:multiLevelType w:val="hybridMultilevel"/>
    <w:tmpl w:val="C3C02F1C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E9D6DAD"/>
    <w:multiLevelType w:val="hybridMultilevel"/>
    <w:tmpl w:val="C3C02F1C"/>
    <w:lvl w:ilvl="0" w:tplc="C160333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45934B86"/>
    <w:multiLevelType w:val="multilevel"/>
    <w:tmpl w:val="E04C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DD2B21"/>
    <w:multiLevelType w:val="hybridMultilevel"/>
    <w:tmpl w:val="BD6EDF14"/>
    <w:lvl w:ilvl="0" w:tplc="032648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F7E20"/>
    <w:multiLevelType w:val="hybridMultilevel"/>
    <w:tmpl w:val="C3C02F1C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E6"/>
    <w:rsid w:val="0016481D"/>
    <w:rsid w:val="00180C15"/>
    <w:rsid w:val="00206642"/>
    <w:rsid w:val="0020697A"/>
    <w:rsid w:val="002C5377"/>
    <w:rsid w:val="003125E6"/>
    <w:rsid w:val="003F3722"/>
    <w:rsid w:val="005700CE"/>
    <w:rsid w:val="00587487"/>
    <w:rsid w:val="005A678F"/>
    <w:rsid w:val="005F4EBB"/>
    <w:rsid w:val="00633EDB"/>
    <w:rsid w:val="007065A1"/>
    <w:rsid w:val="00764711"/>
    <w:rsid w:val="007C3F2D"/>
    <w:rsid w:val="007D0978"/>
    <w:rsid w:val="00882846"/>
    <w:rsid w:val="008B11F4"/>
    <w:rsid w:val="008E08E4"/>
    <w:rsid w:val="009D5188"/>
    <w:rsid w:val="00A23324"/>
    <w:rsid w:val="00A75F5B"/>
    <w:rsid w:val="00A942AF"/>
    <w:rsid w:val="00AB04EE"/>
    <w:rsid w:val="00AE6B3F"/>
    <w:rsid w:val="00BC3186"/>
    <w:rsid w:val="00BD3ED4"/>
    <w:rsid w:val="00C84D95"/>
    <w:rsid w:val="00E36025"/>
    <w:rsid w:val="00EC377D"/>
    <w:rsid w:val="00EE1346"/>
    <w:rsid w:val="00E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5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5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5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5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5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5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5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5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5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5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25E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12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Title">
    <w:name w:val="ConsPlusTitle"/>
    <w:rsid w:val="00312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125E6"/>
    <w:rPr>
      <w:color w:val="467886" w:themeColor="hyperlink"/>
      <w:u w:val="single"/>
    </w:rPr>
  </w:style>
  <w:style w:type="paragraph" w:customStyle="1" w:styleId="ConsPlusNonformat">
    <w:name w:val="ConsPlusNonformat"/>
    <w:uiPriority w:val="99"/>
    <w:rsid w:val="00312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312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25E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125E6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"/>
    <w:rsid w:val="00AE6B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AE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942A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42A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2C537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C53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5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5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5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5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5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5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5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5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5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5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25E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12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Title">
    <w:name w:val="ConsPlusTitle"/>
    <w:rsid w:val="003125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125E6"/>
    <w:rPr>
      <w:color w:val="467886" w:themeColor="hyperlink"/>
      <w:u w:val="single"/>
    </w:rPr>
  </w:style>
  <w:style w:type="paragraph" w:customStyle="1" w:styleId="ConsPlusNonformat">
    <w:name w:val="ConsPlusNonformat"/>
    <w:uiPriority w:val="99"/>
    <w:rsid w:val="00312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312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25E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125E6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"/>
    <w:rsid w:val="00AE6B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AE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942A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42A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2C537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C53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8C1C650AD61D943E856B80396D024EE2C5434A64763B0AA3B0F1BCA8D01B4E366B601545D5FFCD7B77489D8706A6723OAR7K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192.168.199.135\Obmenik\&#1069;&#1083;&#1077;&#1085;&#1080;\&#1055;&#1056;&#1048;&#1050;&#1040;&#1047;&#1067;\&#1055;&#1056;&#1048;&#1050;&#1040;&#1047;&#1067;%20&#1054;&#1044;\pravo.e-dag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innacrd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51557&amp;dst=1009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46&amp;n=26413" TargetMode="External"/><Relationship Id="rId10" Type="http://schemas.openxmlformats.org/officeDocument/2006/relationships/hyperlink" Target="https://login.consultant.ru/link/?req=doc&amp;base=RLAW346&amp;n=51557&amp;dst=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199.135\Obmenik\&#1069;&#1083;&#1077;&#1085;&#1080;\&#1055;&#1056;&#1048;&#1050;&#1040;&#1047;&#1067;\&#1055;&#1056;&#1048;&#1050;&#1040;&#1047;&#1067;%20&#1054;&#1044;\www.pravo.gov.ru" TargetMode="External"/><Relationship Id="rId1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Магомед Эльдаров</cp:lastModifiedBy>
  <cp:revision>13</cp:revision>
  <cp:lastPrinted>2025-12-19T09:30:00Z</cp:lastPrinted>
  <dcterms:created xsi:type="dcterms:W3CDTF">2025-12-19T09:26:00Z</dcterms:created>
  <dcterms:modified xsi:type="dcterms:W3CDTF">2025-12-19T09:48:00Z</dcterms:modified>
</cp:coreProperties>
</file>