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518" w:rsidRDefault="00BD5518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BD5518" w:rsidRDefault="00BD5518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BD551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D5518" w:rsidRDefault="00BD5518">
            <w:pPr>
              <w:pStyle w:val="ConsPlusNormal"/>
            </w:pPr>
            <w:r>
              <w:t>14 июня 2012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D5518" w:rsidRDefault="00BD5518">
            <w:pPr>
              <w:pStyle w:val="ConsPlusNormal"/>
              <w:jc w:val="right"/>
            </w:pPr>
            <w:r>
              <w:t>N 32</w:t>
            </w:r>
          </w:p>
        </w:tc>
      </w:tr>
    </w:tbl>
    <w:p w:rsidR="00BD5518" w:rsidRDefault="00BD551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Title"/>
        <w:jc w:val="center"/>
      </w:pPr>
      <w:r>
        <w:t>РЕСПУБЛИКА ДАГЕСТАН</w:t>
      </w:r>
    </w:p>
    <w:p w:rsidR="00BD5518" w:rsidRDefault="00BD5518">
      <w:pPr>
        <w:pStyle w:val="ConsPlusTitle"/>
        <w:jc w:val="center"/>
      </w:pPr>
    </w:p>
    <w:p w:rsidR="00BD5518" w:rsidRDefault="00BD5518">
      <w:pPr>
        <w:pStyle w:val="ConsPlusTitle"/>
        <w:jc w:val="center"/>
      </w:pPr>
      <w:r>
        <w:t>ЗАКОН</w:t>
      </w:r>
    </w:p>
    <w:p w:rsidR="00BD5518" w:rsidRDefault="00BD5518">
      <w:pPr>
        <w:pStyle w:val="ConsPlusTitle"/>
        <w:jc w:val="center"/>
      </w:pPr>
    </w:p>
    <w:p w:rsidR="00BD5518" w:rsidRDefault="00BD5518">
      <w:pPr>
        <w:pStyle w:val="ConsPlusTitle"/>
        <w:jc w:val="center"/>
      </w:pPr>
      <w:r>
        <w:t>О БЕСПЛАТНОЙ ЮРИДИЧЕСКОЙ ПОМОЩИ В РЕСПУБЛИКЕ ДАГЕСТАН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Normal"/>
        <w:jc w:val="right"/>
      </w:pPr>
      <w:proofErr w:type="gramStart"/>
      <w:r>
        <w:t>Принят</w:t>
      </w:r>
      <w:proofErr w:type="gramEnd"/>
      <w:r>
        <w:t xml:space="preserve"> Народным Собранием</w:t>
      </w:r>
    </w:p>
    <w:p w:rsidR="00BD5518" w:rsidRDefault="00BD5518">
      <w:pPr>
        <w:pStyle w:val="ConsPlusNormal"/>
        <w:jc w:val="right"/>
      </w:pPr>
      <w:r>
        <w:t>Республики Дагестан</w:t>
      </w:r>
    </w:p>
    <w:p w:rsidR="00BD5518" w:rsidRDefault="00BD5518">
      <w:pPr>
        <w:pStyle w:val="ConsPlusNormal"/>
        <w:jc w:val="right"/>
      </w:pPr>
      <w:r>
        <w:t>31 мая 2012 года</w:t>
      </w:r>
    </w:p>
    <w:p w:rsidR="00BD5518" w:rsidRDefault="00BD551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D551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5518" w:rsidRDefault="00BD551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5518" w:rsidRDefault="00BD551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5518" w:rsidRDefault="00BD551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D5518" w:rsidRDefault="00BD551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Законов Республики Дагестан</w:t>
            </w:r>
            <w:proofErr w:type="gramEnd"/>
          </w:p>
          <w:p w:rsidR="00BD5518" w:rsidRDefault="00BD551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03.12.2013 </w:t>
            </w:r>
            <w:hyperlink r:id="rId6">
              <w:r>
                <w:rPr>
                  <w:color w:val="0000FF"/>
                </w:rPr>
                <w:t>N 91</w:t>
              </w:r>
            </w:hyperlink>
            <w:r>
              <w:rPr>
                <w:color w:val="392C69"/>
              </w:rPr>
              <w:t xml:space="preserve">, от 04.07.2014 </w:t>
            </w:r>
            <w:hyperlink r:id="rId7">
              <w:r>
                <w:rPr>
                  <w:color w:val="0000FF"/>
                </w:rPr>
                <w:t>N 56</w:t>
              </w:r>
            </w:hyperlink>
            <w:r>
              <w:rPr>
                <w:color w:val="392C69"/>
              </w:rPr>
              <w:t>,</w:t>
            </w:r>
          </w:p>
          <w:p w:rsidR="00BD5518" w:rsidRDefault="00BD551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12.01.2015 </w:t>
            </w:r>
            <w:hyperlink r:id="rId8">
              <w:r>
                <w:rPr>
                  <w:color w:val="0000FF"/>
                </w:rPr>
                <w:t>N 3</w:t>
              </w:r>
            </w:hyperlink>
            <w:r>
              <w:rPr>
                <w:color w:val="392C69"/>
              </w:rPr>
              <w:t xml:space="preserve">, от 07.03.2019 </w:t>
            </w:r>
            <w:hyperlink r:id="rId9">
              <w:r>
                <w:rPr>
                  <w:color w:val="0000FF"/>
                </w:rPr>
                <w:t>N 10</w:t>
              </w:r>
            </w:hyperlink>
            <w:r>
              <w:rPr>
                <w:color w:val="392C69"/>
              </w:rPr>
              <w:t>,</w:t>
            </w:r>
          </w:p>
          <w:p w:rsidR="00BD5518" w:rsidRDefault="00BD551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21.06.2019 </w:t>
            </w:r>
            <w:hyperlink r:id="rId10">
              <w:r>
                <w:rPr>
                  <w:color w:val="0000FF"/>
                </w:rPr>
                <w:t>N 57</w:t>
              </w:r>
            </w:hyperlink>
            <w:r>
              <w:rPr>
                <w:color w:val="392C69"/>
              </w:rPr>
              <w:t xml:space="preserve">, от 16.03.2020 </w:t>
            </w:r>
            <w:hyperlink r:id="rId11">
              <w:r>
                <w:rPr>
                  <w:color w:val="0000FF"/>
                </w:rPr>
                <w:t>N 11</w:t>
              </w:r>
            </w:hyperlink>
            <w:r>
              <w:rPr>
                <w:color w:val="392C69"/>
              </w:rPr>
              <w:t>,</w:t>
            </w:r>
          </w:p>
          <w:p w:rsidR="00BD5518" w:rsidRDefault="00BD551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02.03.2022 </w:t>
            </w:r>
            <w:hyperlink r:id="rId12">
              <w:r>
                <w:rPr>
                  <w:color w:val="0000FF"/>
                </w:rPr>
                <w:t>N 11</w:t>
              </w:r>
            </w:hyperlink>
            <w:r>
              <w:rPr>
                <w:color w:val="392C69"/>
              </w:rPr>
              <w:t xml:space="preserve">, от 12.07.2022 </w:t>
            </w:r>
            <w:hyperlink r:id="rId13">
              <w:r>
                <w:rPr>
                  <w:color w:val="0000FF"/>
                </w:rPr>
                <w:t>N 55</w:t>
              </w:r>
            </w:hyperlink>
            <w:r>
              <w:rPr>
                <w:color w:val="392C69"/>
              </w:rPr>
              <w:t>,</w:t>
            </w:r>
          </w:p>
          <w:p w:rsidR="00BD5518" w:rsidRDefault="00BD551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07.02.2023 </w:t>
            </w:r>
            <w:hyperlink r:id="rId14">
              <w:r>
                <w:rPr>
                  <w:color w:val="0000FF"/>
                </w:rPr>
                <w:t>N 6</w:t>
              </w:r>
            </w:hyperlink>
            <w:r>
              <w:rPr>
                <w:color w:val="392C69"/>
              </w:rPr>
              <w:t xml:space="preserve">, от 06.05.2024 </w:t>
            </w:r>
            <w:hyperlink r:id="rId15">
              <w:r>
                <w:rPr>
                  <w:color w:val="0000FF"/>
                </w:rPr>
                <w:t>N 41</w:t>
              </w:r>
            </w:hyperlink>
            <w:r>
              <w:rPr>
                <w:color w:val="392C69"/>
              </w:rPr>
              <w:t>,</w:t>
            </w:r>
          </w:p>
          <w:p w:rsidR="00BD5518" w:rsidRDefault="00BD551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03.07.2024 </w:t>
            </w:r>
            <w:hyperlink r:id="rId16">
              <w:r>
                <w:rPr>
                  <w:color w:val="0000FF"/>
                </w:rPr>
                <w:t>N 63</w:t>
              </w:r>
            </w:hyperlink>
            <w:r>
              <w:rPr>
                <w:color w:val="392C69"/>
              </w:rPr>
              <w:t xml:space="preserve">, от 11.03.2025 </w:t>
            </w:r>
            <w:hyperlink r:id="rId17">
              <w:r>
                <w:rPr>
                  <w:color w:val="0000FF"/>
                </w:rPr>
                <w:t>N 13</w:t>
              </w:r>
            </w:hyperlink>
            <w:r>
              <w:rPr>
                <w:color w:val="392C69"/>
              </w:rPr>
              <w:t>,</w:t>
            </w:r>
          </w:p>
          <w:p w:rsidR="00BD5518" w:rsidRDefault="00BD551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07.11.2025 </w:t>
            </w:r>
            <w:hyperlink r:id="rId18">
              <w:r>
                <w:rPr>
                  <w:color w:val="0000FF"/>
                </w:rPr>
                <w:t>N 89</w:t>
              </w:r>
            </w:hyperlink>
            <w:r>
              <w:rPr>
                <w:color w:val="392C69"/>
              </w:rPr>
              <w:t xml:space="preserve">, от 09.02.2026 </w:t>
            </w:r>
            <w:hyperlink r:id="rId19">
              <w:r>
                <w:rPr>
                  <w:color w:val="0000FF"/>
                </w:rPr>
                <w:t>N 8</w:t>
              </w:r>
            </w:hyperlink>
            <w:r>
              <w:rPr>
                <w:color w:val="392C69"/>
              </w:rPr>
              <w:t>,</w:t>
            </w:r>
          </w:p>
          <w:p w:rsidR="00BD5518" w:rsidRDefault="00BD551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25.06.2026 </w:t>
            </w:r>
            <w:hyperlink r:id="rId20">
              <w:r>
                <w:rPr>
                  <w:color w:val="0000FF"/>
                </w:rPr>
                <w:t>N 67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5518" w:rsidRDefault="00BD5518">
            <w:pPr>
              <w:pStyle w:val="ConsPlusNormal"/>
            </w:pPr>
          </w:p>
        </w:tc>
      </w:tr>
    </w:tbl>
    <w:p w:rsidR="00BD5518" w:rsidRDefault="00BD5518">
      <w:pPr>
        <w:pStyle w:val="ConsPlusNormal"/>
        <w:jc w:val="both"/>
      </w:pPr>
    </w:p>
    <w:p w:rsidR="00BD5518" w:rsidRDefault="00BD5518">
      <w:pPr>
        <w:pStyle w:val="ConsPlusTitle"/>
        <w:ind w:firstLine="540"/>
        <w:jc w:val="both"/>
        <w:outlineLvl w:val="0"/>
      </w:pPr>
      <w:r>
        <w:t>Статья 1. Предмет регулирования настоящего Закона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Normal"/>
        <w:ind w:firstLine="540"/>
        <w:jc w:val="both"/>
      </w:pPr>
      <w:proofErr w:type="gramStart"/>
      <w:r>
        <w:t xml:space="preserve">Настоящий Закон в соответствии с Федеральным </w:t>
      </w:r>
      <w:hyperlink r:id="rId21">
        <w:r>
          <w:rPr>
            <w:color w:val="0000FF"/>
          </w:rPr>
          <w:t>законом</w:t>
        </w:r>
      </w:hyperlink>
      <w:r>
        <w:t xml:space="preserve"> от 21 ноября 2011 года N 324-ФЗ "О бесплатной юридической помощи в Российской Федерации" (далее - Федеральный закон "О бесплатной юридической помощи в Российской Федерации) регулирует отношения, связанные с оказанием гражданам Российской Федерации в Республике Дагестан (далее - граждане) бесплатной квалифицированной юридической помощи (далее - бесплатная юридическая помощь).</w:t>
      </w:r>
      <w:proofErr w:type="gramEnd"/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Title"/>
        <w:ind w:firstLine="540"/>
        <w:jc w:val="both"/>
        <w:outlineLvl w:val="0"/>
      </w:pPr>
      <w:r>
        <w:t>Статья 2. Полномочия органов государственной власти Республики Дагестан в области обеспечения граждан бесплатной юридической помощью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Normal"/>
        <w:ind w:firstLine="540"/>
        <w:jc w:val="both"/>
      </w:pPr>
      <w:r>
        <w:t>1. Народное Собрание Республики Дагестан осуществляет следующие полномочия в области обеспечения граждан бесплатной юридической помощью: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1) осуществляет законодательное регулирование;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 xml:space="preserve">2) осуществляет </w:t>
      </w:r>
      <w:proofErr w:type="gramStart"/>
      <w:r>
        <w:t>контроль за</w:t>
      </w:r>
      <w:proofErr w:type="gramEnd"/>
      <w:r>
        <w:t xml:space="preserve"> соблюдением и исполнением законов Республики Дагестан.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2. Правительство Республики Дагестан осуществляет следующие полномочия в области обеспечения граждан бесплатной юридической помощью: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1) реализует в Республике Дагестан государственную политику в области обеспечения граждан бесплатной юридической помощью;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 xml:space="preserve">2) определяет орган исполнительной власти Республики Дагестан, уполномоченный в области обеспечения граждан бесплатной юридической помощью (далее - уполномоченный </w:t>
      </w:r>
      <w:r>
        <w:lastRenderedPageBreak/>
        <w:t>орган), и его компетенцию;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3) определяет органы исполнительной власти Республики Дагестан, подведомственные им учреждения и иные организации, входящие в государственную систему бесплатной юридической помощи на территории Республики Дагестан, устанавливает их компетенцию, в том числе решает вопросы учреждения и обеспечения деятельности государственных юридических бюро в Республике Дагестан (далее - государственные юридические бюро);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4) определяет порядок взаимодействия участников государственной и негосударственной систем бесплатной юридической помощи на территории Республики Дагестан (в том числе в части взаимодействия государственных юридических бюро с иными участниками этих систем бесплатной юридической помощи);</w:t>
      </w:r>
    </w:p>
    <w:p w:rsidR="00BD5518" w:rsidRDefault="00BD5518">
      <w:pPr>
        <w:pStyle w:val="ConsPlusNormal"/>
        <w:jc w:val="both"/>
      </w:pPr>
      <w:r>
        <w:t xml:space="preserve">(п. 4 в ред. </w:t>
      </w:r>
      <w:hyperlink r:id="rId22">
        <w:r>
          <w:rPr>
            <w:color w:val="0000FF"/>
          </w:rPr>
          <w:t>Закона</w:t>
        </w:r>
      </w:hyperlink>
      <w:r>
        <w:t xml:space="preserve"> Республики Дагестан от 03.07.2024 N 63)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5) определяет размер и порядок оплаты труда субъектов, оказывающих бесплатную юридическую помощь гражданам в рамках государственной системы бесплатной юридической помощи, и компенсации их расходов на оказание бесплатной юридической помощи;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6) определяет порядок принятия решений об оказании в экстренных случаях бесплатной юридической помощи гражданам, оказавшимся в трудной жизненной ситуации, и обеспечивает их исполнение;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7) оказывает в пределах своих полномочий содействие развитию негосударственной системы бесплатной юридической помощи и обеспечивает ее поддержку.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Title"/>
        <w:ind w:firstLine="540"/>
        <w:jc w:val="both"/>
        <w:outlineLvl w:val="0"/>
      </w:pPr>
      <w:r>
        <w:t>Статья 3. Виды бесплатной юридической помощи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Normal"/>
        <w:ind w:firstLine="540"/>
        <w:jc w:val="both"/>
      </w:pPr>
      <w:r>
        <w:t>1. Бесплатная юридическая помощь оказывается в виде: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1) правового консультирования в устной и письменной форме;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2) составления заявлений, жалоб, ходатайств и других документов правового характера;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 xml:space="preserve">3) представления интересов гражданина в судах, государственных и муниципальных органах, организациях в случаях и в порядке, которые установлены Федеральным </w:t>
      </w:r>
      <w:hyperlink r:id="rId23">
        <w:r>
          <w:rPr>
            <w:color w:val="0000FF"/>
          </w:rPr>
          <w:t>законом</w:t>
        </w:r>
      </w:hyperlink>
      <w:r>
        <w:t xml:space="preserve"> "О бесплатной юридической помощи в Российской Федерации", другими федеральными законами и настоящим Законом.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 xml:space="preserve">2. Утратила силу. - </w:t>
      </w:r>
      <w:hyperlink r:id="rId24">
        <w:r>
          <w:rPr>
            <w:color w:val="0000FF"/>
          </w:rPr>
          <w:t>Закон</w:t>
        </w:r>
      </w:hyperlink>
      <w:r>
        <w:t xml:space="preserve"> Республики Дагестан от 03.07.2024 N 63.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Title"/>
        <w:ind w:firstLine="540"/>
        <w:jc w:val="both"/>
        <w:outlineLvl w:val="0"/>
      </w:pPr>
      <w:r>
        <w:t>Статья 4. Участники государственной системы бесплатной юридической помощи в Республике Дагестан</w:t>
      </w:r>
    </w:p>
    <w:p w:rsidR="00BD5518" w:rsidRDefault="00BD5518">
      <w:pPr>
        <w:pStyle w:val="ConsPlusNormal"/>
        <w:ind w:firstLine="540"/>
        <w:jc w:val="both"/>
      </w:pPr>
    </w:p>
    <w:p w:rsidR="00BD5518" w:rsidRDefault="00BD5518">
      <w:pPr>
        <w:pStyle w:val="ConsPlusNormal"/>
        <w:ind w:firstLine="540"/>
        <w:jc w:val="both"/>
      </w:pPr>
      <w:r>
        <w:t xml:space="preserve">(в ред. </w:t>
      </w:r>
      <w:hyperlink r:id="rId25">
        <w:r>
          <w:rPr>
            <w:color w:val="0000FF"/>
          </w:rPr>
          <w:t>Закона</w:t>
        </w:r>
      </w:hyperlink>
      <w:r>
        <w:t xml:space="preserve"> Республики Дагестан от 03.07.2024 N 63)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Normal"/>
        <w:ind w:firstLine="540"/>
        <w:jc w:val="both"/>
      </w:pPr>
      <w:bookmarkStart w:id="0" w:name="P55"/>
      <w:bookmarkEnd w:id="0"/>
      <w:r>
        <w:t>1. Участниками государственной системы бесплатной юридической помощи в Республике Дагестан являются: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1) Уполномоченный по правам человека в Республике Дагестан;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2) органы исполнительной власти Республики Дагестан и подведомственные им учреждения;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3) органы управления территориального государственного внебюджетного фонда Республики Дагестан;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lastRenderedPageBreak/>
        <w:t>4) государственные юридические бюро.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 xml:space="preserve">2. Адвокаты, нотариусы могут </w:t>
      </w:r>
      <w:proofErr w:type="gramStart"/>
      <w:r>
        <w:t>наделяться правом участвовать</w:t>
      </w:r>
      <w:proofErr w:type="gramEnd"/>
      <w:r>
        <w:t xml:space="preserve"> в государственной системе бесплатной юридической помощи в порядке, установленном Федеральным </w:t>
      </w:r>
      <w:hyperlink r:id="rId26">
        <w:r>
          <w:rPr>
            <w:color w:val="0000FF"/>
          </w:rPr>
          <w:t>законом</w:t>
        </w:r>
      </w:hyperlink>
      <w:r>
        <w:t xml:space="preserve"> "О бесплатной юридической помощи в Российской Федерации", другими федеральными законами и настоящим Законом.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Title"/>
        <w:ind w:firstLine="540"/>
        <w:jc w:val="both"/>
        <w:outlineLvl w:val="0"/>
      </w:pPr>
      <w:r>
        <w:t>Статья 5. Оказание бесплатной юридической помощи Уполномоченным по правам человека в Республике Дагестан, органами исполнительной власти Республики Дагестан и подведомственными им учреждениями, органами управления территориального государственного внебюджетного фонда Республики Дагестан</w:t>
      </w:r>
    </w:p>
    <w:p w:rsidR="00BD5518" w:rsidRDefault="00BD5518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Закона</w:t>
        </w:r>
      </w:hyperlink>
      <w:r>
        <w:t xml:space="preserve"> Республики Дагестан от 03.07.2024 N 63)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Normal"/>
        <w:ind w:firstLine="540"/>
        <w:jc w:val="both"/>
      </w:pPr>
      <w:r>
        <w:t>1. Уполномоченный по правам человека в Республике Дагестан содействует оказанию бесплатной юридической помощи в пределах своей компетенции.</w:t>
      </w:r>
    </w:p>
    <w:p w:rsidR="00BD5518" w:rsidRDefault="00BD5518">
      <w:pPr>
        <w:pStyle w:val="ConsPlusNormal"/>
        <w:jc w:val="both"/>
      </w:pPr>
      <w:r>
        <w:t xml:space="preserve">(часть 1 введена </w:t>
      </w:r>
      <w:hyperlink r:id="rId28">
        <w:r>
          <w:rPr>
            <w:color w:val="0000FF"/>
          </w:rPr>
          <w:t>Законом</w:t>
        </w:r>
      </w:hyperlink>
      <w:r>
        <w:t xml:space="preserve"> Республики Дагестан от 03.07.2024 N 63)</w:t>
      </w:r>
    </w:p>
    <w:p w:rsidR="00BD5518" w:rsidRDefault="00BD5518">
      <w:pPr>
        <w:pStyle w:val="ConsPlusNormal"/>
        <w:spacing w:before="220"/>
        <w:ind w:firstLine="540"/>
        <w:jc w:val="both"/>
      </w:pPr>
      <w:hyperlink r:id="rId29">
        <w:r>
          <w:rPr>
            <w:color w:val="0000FF"/>
          </w:rPr>
          <w:t>2</w:t>
        </w:r>
      </w:hyperlink>
      <w:r>
        <w:t>. Органы исполнительной власти Республики Дагестан и подведомственные им учреждения, органы управления территориального государственного внебюджетного фонда Республики Дагестан оказывают гражданам бесплатную юридическую помощь в виде правового консультирования в устной и письменной форме по вопросам, относящимся к их компетенции, в порядке, установленном законодательством Российской Федерации для рассмотрения обращений граждан.</w:t>
      </w:r>
    </w:p>
    <w:p w:rsidR="00BD5518" w:rsidRDefault="00BD5518">
      <w:pPr>
        <w:pStyle w:val="ConsPlusNormal"/>
        <w:spacing w:before="220"/>
        <w:ind w:firstLine="540"/>
        <w:jc w:val="both"/>
      </w:pPr>
      <w:hyperlink r:id="rId30">
        <w:proofErr w:type="gramStart"/>
        <w:r>
          <w:rPr>
            <w:color w:val="0000FF"/>
          </w:rPr>
          <w:t>3</w:t>
        </w:r>
      </w:hyperlink>
      <w:r>
        <w:t>. Органы исполнительной власти Республики Дагестан и подведомственные им учреждения, органы управления территориального государственного внебюджетного фонда Республики Дагестан оказывают бесплатную юридическую помощь гражданам, нуждающимся в социальной поддержке и социальной защите, в виде составления заявлений, жалоб, ходатайств и других документов правового характера и представляют интересы граждан в судах, государственных и муниципальных органах, организациях.</w:t>
      </w:r>
      <w:proofErr w:type="gramEnd"/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Title"/>
        <w:ind w:firstLine="540"/>
        <w:jc w:val="both"/>
        <w:outlineLvl w:val="0"/>
      </w:pPr>
      <w:r>
        <w:t>Статья 6. Оказание бесплатной юридической помощи государственными юридическими бюро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Normal"/>
        <w:ind w:firstLine="540"/>
        <w:jc w:val="both"/>
      </w:pPr>
      <w:r>
        <w:t>1. Государственные юридические бюро создаются Правительством Республики Дагестан для обеспечения функционирования государственной системы бесплатной юридической помощи, а также для оказания гражданам бесплатной юридической помощи.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 xml:space="preserve">2. Государственные юридические бюро при осуществлении своей деятельности вправе привлекать к оказанию бесплатной юридической помощи адвокатов и участников негосударственной системы бесплатной юридической помощи на основании соглашений, указанных в </w:t>
      </w:r>
      <w:hyperlink w:anchor="P87">
        <w:r>
          <w:rPr>
            <w:color w:val="0000FF"/>
          </w:rPr>
          <w:t>частях 3</w:t>
        </w:r>
      </w:hyperlink>
      <w:r>
        <w:t xml:space="preserve"> и </w:t>
      </w:r>
      <w:hyperlink w:anchor="P88">
        <w:r>
          <w:rPr>
            <w:color w:val="0000FF"/>
          </w:rPr>
          <w:t>3.1 статьи 7</w:t>
        </w:r>
      </w:hyperlink>
      <w:r>
        <w:t xml:space="preserve"> настоящего Закона и в </w:t>
      </w:r>
      <w:hyperlink r:id="rId31">
        <w:r>
          <w:rPr>
            <w:color w:val="0000FF"/>
          </w:rPr>
          <w:t>части 2 статьи 26</w:t>
        </w:r>
      </w:hyperlink>
      <w:r>
        <w:t xml:space="preserve"> Федерального закона "О бесплатной юридической помощи в Российской Федерации.</w:t>
      </w:r>
    </w:p>
    <w:p w:rsidR="00BD5518" w:rsidRDefault="00BD5518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2 в ред. </w:t>
      </w:r>
      <w:hyperlink r:id="rId32">
        <w:r>
          <w:rPr>
            <w:color w:val="0000FF"/>
          </w:rPr>
          <w:t>Закона</w:t>
        </w:r>
      </w:hyperlink>
      <w:r>
        <w:t xml:space="preserve"> Республики Дагестан от 03.07.2024 N 63)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3. Государственные юридические бюро оказывают все предусмотренные законодательством виды бесплатной юридической помощи.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4. Государственные юридические бюро являются юридическими лицами, создаваемыми в форме государственных казенных учреждений Республики Дагестан.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 xml:space="preserve">5. Порядок создания и деятельности государственных юридических бюро устанавливается Правительством Республики Дагестан в соответствии с Федеральным </w:t>
      </w:r>
      <w:hyperlink r:id="rId33">
        <w:r>
          <w:rPr>
            <w:color w:val="0000FF"/>
          </w:rPr>
          <w:t>законом</w:t>
        </w:r>
      </w:hyperlink>
      <w:r>
        <w:t xml:space="preserve"> "О бесплатной юридической помощи в Российской Федерации", иными федеральными законами и настоящим Законом.</w:t>
      </w:r>
    </w:p>
    <w:p w:rsidR="00BD5518" w:rsidRDefault="00BD5518">
      <w:pPr>
        <w:pStyle w:val="ConsPlusNormal"/>
        <w:jc w:val="both"/>
      </w:pPr>
      <w:r>
        <w:lastRenderedPageBreak/>
        <w:t>(</w:t>
      </w:r>
      <w:proofErr w:type="gramStart"/>
      <w:r>
        <w:t>в</w:t>
      </w:r>
      <w:proofErr w:type="gramEnd"/>
      <w:r>
        <w:t xml:space="preserve"> ред. </w:t>
      </w:r>
      <w:hyperlink r:id="rId34">
        <w:r>
          <w:rPr>
            <w:color w:val="0000FF"/>
          </w:rPr>
          <w:t>Закона</w:t>
        </w:r>
      </w:hyperlink>
      <w:r>
        <w:t xml:space="preserve"> Республики Дагестан от 12.07.2022 N 55)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 xml:space="preserve">Государственное юридическое бюро вправе направлять в органы государственной власти, органы местного самоуправления, общественные объединения и иные организации в порядке, установленном Федеральным </w:t>
      </w:r>
      <w:hyperlink r:id="rId35">
        <w:r>
          <w:rPr>
            <w:color w:val="0000FF"/>
          </w:rPr>
          <w:t>законом</w:t>
        </w:r>
      </w:hyperlink>
      <w:r>
        <w:t xml:space="preserve"> "О бесплатной юридической помощи в Российской Федерации", официальное обращение по входящим в компетенцию указанных органов и организаций вопросам о предоставлении справок, характеристик и иных документов, необходимых для оказания гражданам бесплатной юридической помощи.</w:t>
      </w:r>
      <w:proofErr w:type="gramEnd"/>
    </w:p>
    <w:p w:rsidR="00BD5518" w:rsidRDefault="00BD5518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6 введена </w:t>
      </w:r>
      <w:hyperlink r:id="rId36">
        <w:r>
          <w:rPr>
            <w:color w:val="0000FF"/>
          </w:rPr>
          <w:t>Законом</w:t>
        </w:r>
      </w:hyperlink>
      <w:r>
        <w:t xml:space="preserve"> Республики Дагестан от 02.03.2022 N 11)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Title"/>
        <w:ind w:firstLine="540"/>
        <w:jc w:val="both"/>
        <w:outlineLvl w:val="0"/>
      </w:pPr>
      <w:r>
        <w:t>Статья 7. Оказание бесплатной юридической помощи адвокатами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Normal"/>
        <w:ind w:firstLine="540"/>
        <w:jc w:val="both"/>
      </w:pPr>
      <w:r>
        <w:t>1. Организация участия адвокатов в деятельности государственной системы бесплатной юридической помощи осуществляется Адвокатской палатой Республики Дагестан.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2. Адвокатская палата Республики Дагестан ежегодно не позднее 15 ноября направляет в государственное юридическое бюро и уполномоченный орган список адвокатов, участвующих в деятельности государственной системы бесплатной юридической помощи, с указанием регистрационных номеров адвокатов в реестре адвокатов Республики Дагестан, а также адвокатских образований, в которых адвокаты осуществляют свою профессиональную деятельность. Ежегодно не позднее 31 декабря уполномоченный орган опубликовывает список адвокатов, оказывающих гражданам бесплатную юридическую помощь, в средствах массовой информации и размещает этот список на своем официальном сайте в информационно-телекоммуникационной сети "Интернет".</w:t>
      </w:r>
    </w:p>
    <w:p w:rsidR="00BD5518" w:rsidRDefault="00BD551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7">
        <w:r>
          <w:rPr>
            <w:color w:val="0000FF"/>
          </w:rPr>
          <w:t>Закона</w:t>
        </w:r>
      </w:hyperlink>
      <w:r>
        <w:t xml:space="preserve"> Республики Дагестан от 03.07.2024 N 63)</w:t>
      </w:r>
    </w:p>
    <w:p w:rsidR="00BD5518" w:rsidRDefault="00BD5518">
      <w:pPr>
        <w:pStyle w:val="ConsPlusNormal"/>
        <w:spacing w:before="220"/>
        <w:ind w:firstLine="540"/>
        <w:jc w:val="both"/>
      </w:pPr>
      <w:bookmarkStart w:id="1" w:name="P87"/>
      <w:bookmarkEnd w:id="1"/>
      <w:r>
        <w:t xml:space="preserve">3. </w:t>
      </w:r>
      <w:proofErr w:type="gramStart"/>
      <w:r>
        <w:t xml:space="preserve">Уполномоченный орган ежегодно не позднее 1 декабря заключает с Адвокатской палатой Республики Дагестан соглашение об оказании бесплатной юридической помощи адвокатами, являющимися участниками государственной системы бесплатной юридической помощи, по </w:t>
      </w:r>
      <w:hyperlink r:id="rId38">
        <w:r>
          <w:rPr>
            <w:color w:val="0000FF"/>
          </w:rPr>
          <w:t>форме</w:t>
        </w:r>
      </w:hyperlink>
      <w:r>
        <w:t>, утвержденной федеральным органом исполнительной власти, уполномоченным в области обеспечения граждан бесплатной юридической помощью (далее - уполномоченный федеральный орган исполнительной власти).</w:t>
      </w:r>
      <w:proofErr w:type="gramEnd"/>
    </w:p>
    <w:p w:rsidR="00BD5518" w:rsidRDefault="00BD5518">
      <w:pPr>
        <w:pStyle w:val="ConsPlusNormal"/>
        <w:spacing w:before="220"/>
        <w:ind w:firstLine="540"/>
        <w:jc w:val="both"/>
      </w:pPr>
      <w:bookmarkStart w:id="2" w:name="P88"/>
      <w:bookmarkEnd w:id="2"/>
      <w:proofErr w:type="gramStart"/>
      <w:r>
        <w:t>3.1 Оказание бесплатной юридической помощи адвокатами, являющимися участниками государственной системы бесплатной юридической помощи, и привлеченными к оказанию бесплатной юридической помощи государственными юридическими бюро, осуществляется на основании соглашения о взаимодействии в сфере оказания бесплатной юридической помощи, заключаемого между государственным юридическим бюро и Адвокатской палатой Республики Дагестан по форме, утвержденной уполномоченным федеральным органом исполнительной власти.</w:t>
      </w:r>
      <w:proofErr w:type="gramEnd"/>
      <w:r>
        <w:t xml:space="preserve"> Соглашением должны предусматриваться, в частности: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1) порядок направления в Адвокатскую палату Республики Дагестан решения о привлечении адвоката для оказания бесплатной юридической помощи, в том числе форма этого решения;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2) порядок и сроки назначения Адвокатской палатой Республики Дагестан адвоката для оказания бесплатной юридической помощи.</w:t>
      </w:r>
    </w:p>
    <w:p w:rsidR="00BD5518" w:rsidRDefault="00BD5518">
      <w:pPr>
        <w:pStyle w:val="ConsPlusNormal"/>
        <w:jc w:val="both"/>
      </w:pPr>
      <w:r>
        <w:t xml:space="preserve">(часть 3.1 введена </w:t>
      </w:r>
      <w:hyperlink r:id="rId39">
        <w:r>
          <w:rPr>
            <w:color w:val="0000FF"/>
          </w:rPr>
          <w:t>Законом</w:t>
        </w:r>
      </w:hyperlink>
      <w:r>
        <w:t xml:space="preserve"> Республики Дагестан от 03.07.2024 N 63)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 xml:space="preserve">4. Адвокаты, являющиеся участниками государственной системы бесплатной юридической помощи, оказывают гражданам бесплатную юридическую помощь на основании соглашения, заключаемого в соответствии со </w:t>
      </w:r>
      <w:hyperlink r:id="rId40">
        <w:r>
          <w:rPr>
            <w:color w:val="0000FF"/>
          </w:rPr>
          <w:t>статьей 25</w:t>
        </w:r>
      </w:hyperlink>
      <w:r>
        <w:t xml:space="preserve"> Федерального закона от 31 мая 2002 года N 63-ФЗ "Об адвокатской деятельности и адвокатуре в Российской Федерации".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 xml:space="preserve">5. Адвокаты направляют в Адвокатскую палату Республики Дагестан отчет об оказании ими бесплатной юридической помощи в рамках государственной системы бесплатной юридической </w:t>
      </w:r>
      <w:r>
        <w:lastRenderedPageBreak/>
        <w:t xml:space="preserve">помощи по </w:t>
      </w:r>
      <w:hyperlink r:id="rId41">
        <w:r>
          <w:rPr>
            <w:color w:val="0000FF"/>
          </w:rPr>
          <w:t>форме</w:t>
        </w:r>
      </w:hyperlink>
      <w:r>
        <w:t xml:space="preserve"> и в сроки, утвержденные уполномоченным федеральным органом исполнительной власти.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6. Адвокатская палата Республики Дагестан направляет в уполномоченный орган ежегодный доклад и сводный отчет об оказании адвокатами бесплатной юридической помощи в рамках государственной системы бесплатной юридической помощи по форме, утвержденной уполномоченным федеральным органом исполнительной власти, не позднее 1 марта года, следующего за отчетным годом.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7. Ежегодный доклад должен содержать сведения о работе по правовому информированию и правовому просвещению населения, в том числе по правовому информированию граждан, имеющих право на бесплатную юридическую помощь.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8. Ежегодный доклад подлежит опубликованию в средствах массовой информации и размещению в информационно-телекоммуникационной сети "Интернет".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9. Оплата труда адвокатов, оказывающих бесплатную юридическую помощь гражданам в рамках государственной системы бесплатной юридической помощи, и компенсация их расходов на оказание бесплатной юридической помощи осуществляются уполномоченным органом за счет средств республиканского бюджета Республики Дагестан. Расходы на указанные цели предусматриваются в законе о республиканском бюджете Республики Дагестан на очередной финансовый год.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10. Размер, порядок оплаты труда адвокатов, оказывающих бесплатную юридическую помощь гражданам в рамках государственной системы бесплатной юридической помощи, и компенсации их расходов на оказание бесплатной юридической помощи определяются Правительством Республики Дагестан.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Title"/>
        <w:ind w:firstLine="540"/>
        <w:jc w:val="both"/>
        <w:outlineLvl w:val="0"/>
      </w:pPr>
      <w:r>
        <w:t>Статья 7.1. Оказание бесплатной юридической помощи нотариусами</w:t>
      </w:r>
    </w:p>
    <w:p w:rsidR="00BD5518" w:rsidRDefault="00BD5518">
      <w:pPr>
        <w:pStyle w:val="ConsPlusNormal"/>
        <w:ind w:firstLine="540"/>
        <w:jc w:val="both"/>
      </w:pPr>
    </w:p>
    <w:p w:rsidR="00BD5518" w:rsidRDefault="00BD5518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42">
        <w:r>
          <w:rPr>
            <w:color w:val="0000FF"/>
          </w:rPr>
          <w:t>Законом</w:t>
        </w:r>
      </w:hyperlink>
      <w:r>
        <w:t xml:space="preserve"> Республики Дагестан от 03.07.2024 N 63)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Normal"/>
        <w:ind w:firstLine="540"/>
        <w:jc w:val="both"/>
      </w:pPr>
      <w:r>
        <w:t>1. Организация участия нотариусов в деятельности государственной системы бесплатной юридической помощи осуществляется Нотариальной палатой Республики Дагестан.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2. Размер оплаты нотариального действия по удостоверению доверенности на представление интересов гражданина в судах, государственных и муниципальных органах, организациях, совершенного нотариусом бесплатно в рамках государственной системы бесплатной юридической помощи, включает в себя сумму федерального и регионального тарифов и подлежит компенсации за счет средств республиканского бюджета Республики Дагестан.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Title"/>
        <w:ind w:firstLine="540"/>
        <w:jc w:val="both"/>
        <w:outlineLvl w:val="0"/>
      </w:pPr>
      <w:r>
        <w:t>Статья 7.2. Порядок компенсации нотариусам оплаты нотариальных действий, совершенных ими бесплатно в рамках государственной системы бесплатной юридической помощи</w:t>
      </w:r>
    </w:p>
    <w:p w:rsidR="00BD5518" w:rsidRDefault="00BD5518">
      <w:pPr>
        <w:pStyle w:val="ConsPlusNormal"/>
        <w:ind w:firstLine="540"/>
        <w:jc w:val="both"/>
      </w:pPr>
    </w:p>
    <w:p w:rsidR="00BD5518" w:rsidRDefault="00BD5518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43">
        <w:r>
          <w:rPr>
            <w:color w:val="0000FF"/>
          </w:rPr>
          <w:t>Законом</w:t>
        </w:r>
      </w:hyperlink>
      <w:r>
        <w:t xml:space="preserve"> Республики Дагестан от 03.07.2024 N 63)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Normal"/>
        <w:ind w:firstLine="540"/>
        <w:jc w:val="both"/>
      </w:pPr>
      <w:r>
        <w:t xml:space="preserve">Компенсация нотариусам оплаты нотариальных действий, совершенных ими бесплатно в рамках государственной системы бесплатной юридической помощи, осуществляется в порядке, установленном </w:t>
      </w:r>
      <w:hyperlink r:id="rId44">
        <w:r>
          <w:rPr>
            <w:color w:val="0000FF"/>
          </w:rPr>
          <w:t>статьей 19.1</w:t>
        </w:r>
      </w:hyperlink>
      <w:r>
        <w:t xml:space="preserve"> Федерального закона "О бесплатной юридической помощи в Российской Федерации".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Title"/>
        <w:ind w:firstLine="540"/>
        <w:jc w:val="both"/>
        <w:outlineLvl w:val="0"/>
      </w:pPr>
      <w:r>
        <w:t>Статья 8. Правовое информирование и правовое просвещение населения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соответствии с федеральным законодательством участники государственной системы </w:t>
      </w:r>
      <w:r>
        <w:lastRenderedPageBreak/>
        <w:t xml:space="preserve">бесплатной юридической помощи, указанные в </w:t>
      </w:r>
      <w:hyperlink w:anchor="P55">
        <w:r>
          <w:rPr>
            <w:color w:val="0000FF"/>
          </w:rPr>
          <w:t>части 1 статьи 4</w:t>
        </w:r>
      </w:hyperlink>
      <w:r>
        <w:t xml:space="preserve"> настоящего Закона, органы местного самоуправления муниципальных образований Республики Дагестан и должностные лица обязаны размещать в местах, доступных для граждан, в средствах массовой информации, в информационно-телекоммуникационной сети "Интернет" либо доводить до граждан иным способом информацию, предусмотренную </w:t>
      </w:r>
      <w:hyperlink r:id="rId45">
        <w:r>
          <w:rPr>
            <w:color w:val="0000FF"/>
          </w:rPr>
          <w:t>частью 1 статьи 28</w:t>
        </w:r>
      </w:hyperlink>
      <w:r>
        <w:t xml:space="preserve"> Федерального закона "О бесплатной</w:t>
      </w:r>
      <w:proofErr w:type="gramEnd"/>
      <w:r>
        <w:t xml:space="preserve"> юридической помощи в Российской Федерации".</w:t>
      </w:r>
    </w:p>
    <w:p w:rsidR="00BD5518" w:rsidRDefault="00BD5518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Закона</w:t>
        </w:r>
      </w:hyperlink>
      <w:r>
        <w:t xml:space="preserve"> Республики Дагестан от 03.07.2024 N 63)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2. Адвокаты, нотариусы, являющиеся участниками государственной системы бесплатной юридической помощи, обязаны осуществлять работу по правовому информированию и правовому просвещению населения, в том числе по правовому информированию граждан, имеющих право на бесплатную юридическую помощь.</w:t>
      </w:r>
    </w:p>
    <w:p w:rsidR="00BD5518" w:rsidRDefault="00BD551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7">
        <w:r>
          <w:rPr>
            <w:color w:val="0000FF"/>
          </w:rPr>
          <w:t>Закона</w:t>
        </w:r>
      </w:hyperlink>
      <w:r>
        <w:t xml:space="preserve"> Республики Дагестан от 03.07.2024 N 63)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Title"/>
        <w:ind w:firstLine="540"/>
        <w:jc w:val="both"/>
        <w:outlineLvl w:val="0"/>
      </w:pPr>
      <w:r>
        <w:t>Статья 9. Категории граждан, имеющих право на получение бесплатной юридической помощи в рамках государственной системы бесплатной юридической помощи, и случаи оказания такой помощи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Normal"/>
        <w:ind w:firstLine="540"/>
        <w:jc w:val="both"/>
      </w:pPr>
      <w:bookmarkStart w:id="3" w:name="P122"/>
      <w:bookmarkEnd w:id="3"/>
      <w:r>
        <w:t xml:space="preserve">1. Право на получение бесплатной юридической помощи имеют категории граждан, установленные </w:t>
      </w:r>
      <w:hyperlink r:id="rId48">
        <w:r>
          <w:rPr>
            <w:color w:val="0000FF"/>
          </w:rPr>
          <w:t>частью 1 статьи 20</w:t>
        </w:r>
      </w:hyperlink>
      <w:r>
        <w:t xml:space="preserve"> Федерального закона "О бесплатной юридической помощи в Российской Федерации", а также следующие категории граждан: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1) неработающие инвалиды III группы;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2) вдовы ветеранов Великой Отечественной войны, Героев Российской Федерации, Героев Советского Союза, Героев Социалистического Труда, Героев Труда Российской Федерации;</w:t>
      </w:r>
    </w:p>
    <w:p w:rsidR="00BD5518" w:rsidRDefault="00BD5518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Закона</w:t>
        </w:r>
      </w:hyperlink>
      <w:r>
        <w:t xml:space="preserve"> Республики Дагестан от 04.07.2014 N 56)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3) ветераны боевых действий;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4) члены семей погибших (умерших) ветеранов боевых действий;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5) вдовы сотрудников правоохранительных органов, погибших при исполнении служебных обязанностей;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6) граждане, проживающие в труднодоступных и отдаленных местностях в Республике Дагестан в соответствии с перечнями, утвержденными законом Республики Дагестан;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7) многодетные родители и родители, воспитывающие детей в возрасте до 14 лет в неполных семьях;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8) граждане, оказавшиеся в трудной жизненной ситуации;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9) граждане - участники долевого строительства в случае неисполнения или ненадлежащего исполнения в отношении них обязательств по строительству многоквартирного дома, строительство которого осуществляется с привлечением их денежных средств застройщиком, зарегистрированным и осуществляющим свою деятельность на территории Республики Дагестан;</w:t>
      </w:r>
    </w:p>
    <w:p w:rsidR="00BD5518" w:rsidRDefault="00BD5518">
      <w:pPr>
        <w:pStyle w:val="ConsPlusNormal"/>
        <w:jc w:val="both"/>
      </w:pPr>
      <w:r>
        <w:t xml:space="preserve">(п. 9 введен </w:t>
      </w:r>
      <w:hyperlink r:id="rId50">
        <w:r>
          <w:rPr>
            <w:color w:val="0000FF"/>
          </w:rPr>
          <w:t>Законом</w:t>
        </w:r>
      </w:hyperlink>
      <w:r>
        <w:t xml:space="preserve"> Республики Дагестан от 07.03.2019 N 10)</w:t>
      </w:r>
    </w:p>
    <w:p w:rsidR="00BD5518" w:rsidRDefault="00BD5518">
      <w:pPr>
        <w:pStyle w:val="ConsPlusNormal"/>
        <w:spacing w:before="220"/>
        <w:ind w:firstLine="540"/>
        <w:jc w:val="both"/>
      </w:pPr>
      <w:proofErr w:type="gramStart"/>
      <w:r>
        <w:t xml:space="preserve">10) граждане, которым назначена страховая пенсия по старости в соответствии с Федеральным </w:t>
      </w:r>
      <w:hyperlink r:id="rId51">
        <w:r>
          <w:rPr>
            <w:color w:val="0000FF"/>
          </w:rPr>
          <w:t>законом</w:t>
        </w:r>
      </w:hyperlink>
      <w:r>
        <w:t xml:space="preserve"> от 28 декабря 2013 года N 400-ФЗ "О страховых пенсиях", а также граждане, которым назначена социальная пенсия по старости в соответствии с Федеральным </w:t>
      </w:r>
      <w:hyperlink r:id="rId52">
        <w:r>
          <w:rPr>
            <w:color w:val="0000FF"/>
          </w:rPr>
          <w:t>законом</w:t>
        </w:r>
      </w:hyperlink>
      <w:r>
        <w:t xml:space="preserve"> от 15 декабря 2001 года N 166-ФЗ "О государственном пенсионном обеспечении в Российской Федерации".</w:t>
      </w:r>
      <w:proofErr w:type="gramEnd"/>
    </w:p>
    <w:p w:rsidR="00BD5518" w:rsidRDefault="00BD5518">
      <w:pPr>
        <w:pStyle w:val="ConsPlusNormal"/>
        <w:jc w:val="both"/>
      </w:pPr>
      <w:r>
        <w:t xml:space="preserve">(п. 10 введен </w:t>
      </w:r>
      <w:hyperlink r:id="rId53">
        <w:r>
          <w:rPr>
            <w:color w:val="0000FF"/>
          </w:rPr>
          <w:t>Законом</w:t>
        </w:r>
      </w:hyperlink>
      <w:r>
        <w:t xml:space="preserve"> Республики Дагестан от 21.06.2019 N 57)</w:t>
      </w:r>
    </w:p>
    <w:p w:rsidR="00BD5518" w:rsidRDefault="00BD5518">
      <w:pPr>
        <w:pStyle w:val="ConsPlusNormal"/>
        <w:spacing w:before="220"/>
        <w:ind w:firstLine="540"/>
        <w:jc w:val="both"/>
      </w:pPr>
      <w:proofErr w:type="gramStart"/>
      <w:r>
        <w:lastRenderedPageBreak/>
        <w:t>11) - 12) утратил силу.</w:t>
      </w:r>
      <w:proofErr w:type="gramEnd"/>
      <w:r>
        <w:t xml:space="preserve"> - </w:t>
      </w:r>
      <w:hyperlink r:id="rId54">
        <w:r>
          <w:rPr>
            <w:color w:val="0000FF"/>
          </w:rPr>
          <w:t>Закон</w:t>
        </w:r>
      </w:hyperlink>
      <w:r>
        <w:t xml:space="preserve"> Республики Дагестан от 11.03.2025 N 13;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13) лица, освобожденные из мест лишения свободы, в течение шести месяцев со дня освобождения.</w:t>
      </w:r>
    </w:p>
    <w:p w:rsidR="00BD5518" w:rsidRDefault="00BD5518">
      <w:pPr>
        <w:pStyle w:val="ConsPlusNormal"/>
        <w:jc w:val="both"/>
      </w:pPr>
      <w:r>
        <w:t xml:space="preserve">(п. 13 введен </w:t>
      </w:r>
      <w:hyperlink r:id="rId55">
        <w:r>
          <w:rPr>
            <w:color w:val="0000FF"/>
          </w:rPr>
          <w:t>Законом</w:t>
        </w:r>
      </w:hyperlink>
      <w:r>
        <w:t xml:space="preserve"> Республики Дагестан от 07.02.2023 N 6)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 xml:space="preserve">14) лица, ходатайствующие о признании беженцами, признанные беженцами либо получившие временное убежище на территории Российской Федерации, и члены их семей, статус которых устанавливается Федеральным </w:t>
      </w:r>
      <w:hyperlink r:id="rId56">
        <w:r>
          <w:rPr>
            <w:color w:val="0000FF"/>
          </w:rPr>
          <w:t>законом</w:t>
        </w:r>
      </w:hyperlink>
      <w:r>
        <w:t xml:space="preserve"> от 19 февраля 1993 года N 4528-1 "О беженцах", и находящиеся на территории Республики Дагестан;</w:t>
      </w:r>
    </w:p>
    <w:p w:rsidR="00BD5518" w:rsidRDefault="00BD5518">
      <w:pPr>
        <w:pStyle w:val="ConsPlusNormal"/>
        <w:jc w:val="both"/>
      </w:pPr>
      <w:r>
        <w:t xml:space="preserve">(п. 14 введен </w:t>
      </w:r>
      <w:hyperlink r:id="rId57">
        <w:r>
          <w:rPr>
            <w:color w:val="0000FF"/>
          </w:rPr>
          <w:t>Законом</w:t>
        </w:r>
      </w:hyperlink>
      <w:r>
        <w:t xml:space="preserve"> Республики Дагестан от 03.07.2024 N 63)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 xml:space="preserve">15) лица, ходатайствующие о признании вынужденными переселенцами, вынужденные переселенцы и члены их семей, статус которых устанавливается </w:t>
      </w:r>
      <w:hyperlink r:id="rId58">
        <w:r>
          <w:rPr>
            <w:color w:val="0000FF"/>
          </w:rPr>
          <w:t>Законом</w:t>
        </w:r>
      </w:hyperlink>
      <w:r>
        <w:t xml:space="preserve"> Российской Федерации от 19 февраля 1993 года N 4530-1 "О вынужденных переселенцах", и находящиеся на территории Республики Дагестан;</w:t>
      </w:r>
    </w:p>
    <w:p w:rsidR="00BD5518" w:rsidRDefault="00BD5518">
      <w:pPr>
        <w:pStyle w:val="ConsPlusNormal"/>
        <w:jc w:val="both"/>
      </w:pPr>
      <w:r>
        <w:t xml:space="preserve">(п. 15 введен </w:t>
      </w:r>
      <w:hyperlink r:id="rId59">
        <w:r>
          <w:rPr>
            <w:color w:val="0000FF"/>
          </w:rPr>
          <w:t>Законом</w:t>
        </w:r>
      </w:hyperlink>
      <w:r>
        <w:t xml:space="preserve"> Республики Дагестан от 03.07.2024 N 63)</w:t>
      </w:r>
    </w:p>
    <w:p w:rsidR="00BD5518" w:rsidRDefault="00BD5518">
      <w:pPr>
        <w:pStyle w:val="ConsPlusNormal"/>
        <w:spacing w:before="220"/>
        <w:ind w:firstLine="540"/>
        <w:jc w:val="both"/>
      </w:pPr>
      <w:proofErr w:type="gramStart"/>
      <w:r>
        <w:t>16) граждане, подвергшиеся воздействию радиации вследствие Чернобыльской и других радиационных аварий и катастроф.</w:t>
      </w:r>
      <w:proofErr w:type="gramEnd"/>
    </w:p>
    <w:p w:rsidR="00BD5518" w:rsidRDefault="00BD5518">
      <w:pPr>
        <w:pStyle w:val="ConsPlusNormal"/>
        <w:jc w:val="both"/>
      </w:pPr>
      <w:r>
        <w:t xml:space="preserve">(п. 16 введен </w:t>
      </w:r>
      <w:hyperlink r:id="rId60">
        <w:r>
          <w:rPr>
            <w:color w:val="0000FF"/>
          </w:rPr>
          <w:t>Законом</w:t>
        </w:r>
      </w:hyperlink>
      <w:r>
        <w:t xml:space="preserve"> Республики Дагестан от 03.07.2024 N 63)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Государственные юридические бюро и адвокаты, являющиеся участниками государственной системы бесплатной юридической помощи, осуществляют правовое консультирование в устной и письменной форме граждан, имеющих право на получение бесплатной юридической помощи в рамках государственной системы бесплатной юридической помощи, и составляют для них заявления, жалобы, ходатайства и другие документы правового характера в случаях, установленных </w:t>
      </w:r>
      <w:hyperlink r:id="rId61">
        <w:r>
          <w:rPr>
            <w:color w:val="0000FF"/>
          </w:rPr>
          <w:t>частью 2 статьи 20</w:t>
        </w:r>
      </w:hyperlink>
      <w:r>
        <w:t xml:space="preserve"> Федерального закона "О бесплатной юридической помощи</w:t>
      </w:r>
      <w:proofErr w:type="gramEnd"/>
      <w:r>
        <w:t xml:space="preserve"> в Российской Федерации".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3. Государственные юридические бюро и адвокаты, являющиеся участниками государственной системы бесплатной юридической помощи, представляют в судах, государственных и муниципальных органах, организациях интересы граждан, имеющих право на получение бесплатной юридической помощи в рамках государственной системы бесплатной юридической помощи, если они являются: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1) истцами и ответчиками при рассмотрении судами дел: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а) о расторжении, признании недействительными сделок с недвижимым имуществом, о государственной регистрации прав на недвижимое имущество и сделок с ним и об отказе в государственной регистрации таких прав (в случае, если квартира, жилой дом или их части являются единственным жилым помещением гражданина и его семьи);</w:t>
      </w:r>
    </w:p>
    <w:p w:rsidR="00BD5518" w:rsidRDefault="00BD5518">
      <w:pPr>
        <w:pStyle w:val="ConsPlusNormal"/>
        <w:spacing w:before="220"/>
        <w:ind w:firstLine="540"/>
        <w:jc w:val="both"/>
      </w:pPr>
      <w:proofErr w:type="gramStart"/>
      <w:r>
        <w:t>б) о признании права на жилое помещение, предоставлении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в том числе принятых на воспитание в семьи, лиц из числа детей-сирот и детей, оставшихся без попечения родителей, расторжении и прекращении договора социального найма жилого помещения, выселении из жилого помещения (в</w:t>
      </w:r>
      <w:proofErr w:type="gramEnd"/>
      <w:r>
        <w:t xml:space="preserve"> </w:t>
      </w:r>
      <w:proofErr w:type="gramStart"/>
      <w:r>
        <w:t>случае, если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помещения;</w:t>
      </w:r>
      <w:proofErr w:type="gramEnd"/>
    </w:p>
    <w:p w:rsidR="00BD5518" w:rsidRDefault="00BD5518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Закона</w:t>
        </w:r>
      </w:hyperlink>
      <w:r>
        <w:t xml:space="preserve"> Республики Дагестан от 03.12.2013 N 91)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 xml:space="preserve">в) о признании и сохранении права собственности на земельный участок, права постоянного </w:t>
      </w:r>
      <w:r>
        <w:lastRenderedPageBreak/>
        <w:t>бессрочного пользования, а также пожизненного наследуемого владения земельным участком (в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семьи);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2) истцами (заявителями) при рассмотрении судами дел: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а) о взыскании алиментов;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б) о возмещении вреда, причиненного смертью кормильца, увечьем или иным повреждением здоровья, связанным с трудовой деятельностью или с чрезвычайной ситуацией;</w:t>
      </w:r>
    </w:p>
    <w:p w:rsidR="00BD5518" w:rsidRDefault="00BD5518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Закона</w:t>
        </w:r>
      </w:hyperlink>
      <w:r>
        <w:t xml:space="preserve"> Республики Дагестан от 12.01.2015 N 3)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в) об установлении усыновления, опеки или попечительства в отношении детей-сирот и детей, оставшихся без попечения родителей, о заключении договора об осуществлении опеки или попечительства над такими детьми;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г) об обеспечении мер государственной поддержки детям-инвалидам, детям-сиротам,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 или единственного родителя;</w:t>
      </w:r>
    </w:p>
    <w:p w:rsidR="00BD5518" w:rsidRDefault="00BD5518">
      <w:pPr>
        <w:pStyle w:val="ConsPlusNormal"/>
        <w:jc w:val="both"/>
      </w:pPr>
      <w:r>
        <w:t xml:space="preserve">(в ред. Законов Республики Дагестан от 03.12.2013 </w:t>
      </w:r>
      <w:hyperlink r:id="rId64">
        <w:r>
          <w:rPr>
            <w:color w:val="0000FF"/>
          </w:rPr>
          <w:t>N 91</w:t>
        </w:r>
      </w:hyperlink>
      <w:r>
        <w:t xml:space="preserve">, от 07.11.2025 </w:t>
      </w:r>
      <w:hyperlink r:id="rId65">
        <w:r>
          <w:rPr>
            <w:color w:val="0000FF"/>
          </w:rPr>
          <w:t>N 89</w:t>
        </w:r>
      </w:hyperlink>
      <w:r>
        <w:t>)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д) о защите наследственных прав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родителя;</w:t>
      </w:r>
    </w:p>
    <w:p w:rsidR="00BD5518" w:rsidRDefault="00BD5518">
      <w:pPr>
        <w:pStyle w:val="ConsPlusNormal"/>
        <w:jc w:val="both"/>
      </w:pPr>
      <w:r>
        <w:t xml:space="preserve">(пп. "д" введен </w:t>
      </w:r>
      <w:hyperlink r:id="rId66">
        <w:r>
          <w:rPr>
            <w:color w:val="0000FF"/>
          </w:rPr>
          <w:t>Законом</w:t>
        </w:r>
      </w:hyperlink>
      <w:r>
        <w:t xml:space="preserve"> Республики Дагестан от 03.07.2024 N 63; в ред. </w:t>
      </w:r>
      <w:hyperlink r:id="rId67">
        <w:r>
          <w:rPr>
            <w:color w:val="0000FF"/>
          </w:rPr>
          <w:t>Закона</w:t>
        </w:r>
      </w:hyperlink>
      <w:r>
        <w:t xml:space="preserve"> Республики Дагестан от 07.11.2025 N 89)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е) об установлении и оспаривании отцовства (материнства);</w:t>
      </w:r>
    </w:p>
    <w:p w:rsidR="00BD5518" w:rsidRDefault="00BD5518">
      <w:pPr>
        <w:pStyle w:val="ConsPlusNormal"/>
        <w:jc w:val="both"/>
      </w:pPr>
      <w:r>
        <w:t xml:space="preserve">(пп. "е" введен </w:t>
      </w:r>
      <w:hyperlink r:id="rId68">
        <w:r>
          <w:rPr>
            <w:color w:val="0000FF"/>
          </w:rPr>
          <w:t>Законом</w:t>
        </w:r>
      </w:hyperlink>
      <w:r>
        <w:t xml:space="preserve"> Республики Дагестан от 09.02.2026 N 8)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ж) об отказе работодателя в заключени</w:t>
      </w:r>
      <w:proofErr w:type="gramStart"/>
      <w:r>
        <w:t>и</w:t>
      </w:r>
      <w:proofErr w:type="gramEnd"/>
      <w:r>
        <w:t xml:space="preserve"> трудового договора, нарушающем гарантии, установленные Трудовым </w:t>
      </w:r>
      <w:hyperlink r:id="rId69">
        <w:r>
          <w:rPr>
            <w:color w:val="0000FF"/>
          </w:rPr>
          <w:t>кодексом</w:t>
        </w:r>
      </w:hyperlink>
      <w:r>
        <w:t xml:space="preserve"> Российской Федерации, о восстановлении на работе, взыскании заработка, в том числе за время вынужденного прогула, о компенсации морального вреда, причиненного неправомерными действиями (бездействием) работодателя;</w:t>
      </w:r>
    </w:p>
    <w:p w:rsidR="00BD5518" w:rsidRDefault="00BD5518">
      <w:pPr>
        <w:pStyle w:val="ConsPlusNormal"/>
        <w:jc w:val="both"/>
      </w:pPr>
      <w:r>
        <w:t xml:space="preserve">(пп. "ж" введен </w:t>
      </w:r>
      <w:hyperlink r:id="rId70">
        <w:r>
          <w:rPr>
            <w:color w:val="0000FF"/>
          </w:rPr>
          <w:t>Законом</w:t>
        </w:r>
      </w:hyperlink>
      <w:r>
        <w:t xml:space="preserve"> Республики Дагестан от 09.02.2026 N 8)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3) гражданами, в отношении которых судом рассматривается заявление о признании их недееспособными;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4) гражданами, пострадавшими от политических репрессий, - по вопросам, связанным с реабилитацией;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5) гражданами,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6) гражданами, пострадавшими от чрезвычайной ситуации, - по вопросам, связанным с восстановлением имущественных прав, личных неимущественных прав, нарушенных в результате чрезвычайной ситуации, возмещением ущерба, причиненного вследствие чрезвычайной ситуации.</w:t>
      </w:r>
    </w:p>
    <w:p w:rsidR="00BD5518" w:rsidRDefault="00BD5518">
      <w:pPr>
        <w:pStyle w:val="ConsPlusNormal"/>
        <w:jc w:val="both"/>
      </w:pPr>
      <w:r>
        <w:t xml:space="preserve">(п. 6 введен </w:t>
      </w:r>
      <w:hyperlink r:id="rId71">
        <w:r>
          <w:rPr>
            <w:color w:val="0000FF"/>
          </w:rPr>
          <w:t>Законом</w:t>
        </w:r>
      </w:hyperlink>
      <w:r>
        <w:t xml:space="preserve"> Республики Дагестан от 12.01.2015 N 3)</w:t>
      </w:r>
    </w:p>
    <w:p w:rsidR="00BD5518" w:rsidRDefault="00BD5518">
      <w:pPr>
        <w:pStyle w:val="ConsPlusNormal"/>
        <w:spacing w:before="220"/>
        <w:ind w:firstLine="540"/>
        <w:jc w:val="both"/>
      </w:pPr>
      <w:proofErr w:type="gramStart"/>
      <w:r>
        <w:t xml:space="preserve">7) лицами, ходатайствующими о признании их вынужденными переселенцами, беженцами, признанными вынужденными переселенцами, беженцами либо получившими временное убежище на территории Российской Федерации, - по вопросам, связанным с установлением </w:t>
      </w:r>
      <w:r>
        <w:lastRenderedPageBreak/>
        <w:t>фактов, имеющих юридическое значение, и восстановлением утраченных документов, необходимых для получения мер социальной поддержки, признания вынужденными переселенцами, беженцами, предоставления временного убежища на территории Российской Федерации или приема в гражданство Российской Федерации.</w:t>
      </w:r>
      <w:proofErr w:type="gramEnd"/>
    </w:p>
    <w:p w:rsidR="00BD5518" w:rsidRDefault="00BD5518">
      <w:pPr>
        <w:pStyle w:val="ConsPlusNormal"/>
        <w:jc w:val="both"/>
      </w:pPr>
      <w:r>
        <w:t xml:space="preserve">(п. 7 введен </w:t>
      </w:r>
      <w:hyperlink r:id="rId72">
        <w:r>
          <w:rPr>
            <w:color w:val="0000FF"/>
          </w:rPr>
          <w:t>Законом</w:t>
        </w:r>
      </w:hyperlink>
      <w:r>
        <w:t xml:space="preserve"> Республики Дагестан от 25.06.2026 N 67)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4. Решение об оказании в экстренных случаях бесплатной юридической помощи гражданам, оказавшимся в трудной жизненной ситуации, принимается уполномоченным органом.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Title"/>
        <w:ind w:firstLine="540"/>
        <w:jc w:val="both"/>
        <w:outlineLvl w:val="0"/>
      </w:pPr>
      <w:bookmarkStart w:id="4" w:name="P174"/>
      <w:bookmarkEnd w:id="4"/>
      <w:r>
        <w:t>Статья 10. Перечень документов, необходимых для получения бесплатной юридической помощи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Normal"/>
        <w:ind w:firstLine="540"/>
        <w:jc w:val="both"/>
      </w:pPr>
      <w:bookmarkStart w:id="5" w:name="P176"/>
      <w:bookmarkEnd w:id="5"/>
      <w:r>
        <w:t xml:space="preserve">1. Юридическая помощь гражданам, указанным в </w:t>
      </w:r>
      <w:hyperlink r:id="rId73">
        <w:r>
          <w:rPr>
            <w:color w:val="0000FF"/>
          </w:rPr>
          <w:t>части 1 статьи 20</w:t>
        </w:r>
      </w:hyperlink>
      <w:r>
        <w:t xml:space="preserve"> Федерального закона "О бесплатной юридической помощи в Российской Федерации" и </w:t>
      </w:r>
      <w:hyperlink w:anchor="P122">
        <w:r>
          <w:rPr>
            <w:color w:val="0000FF"/>
          </w:rPr>
          <w:t>части 1 статьи 9</w:t>
        </w:r>
      </w:hyperlink>
      <w:r>
        <w:t xml:space="preserve"> настоящего Закона, оказывается бесплатно при представлении ими следующих документов: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1) письменного заявления об оказании бесплатной юридической помощи;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2) подлинника документа, удостоверяющего личность гражданина Российской Федерации, или его заверенной копии;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 xml:space="preserve">3) документа, подтверждающего отнесение к одной из категорий граждан, предусмотренных </w:t>
      </w:r>
      <w:hyperlink r:id="rId74">
        <w:r>
          <w:rPr>
            <w:color w:val="0000FF"/>
          </w:rPr>
          <w:t>частью 1 статьи 20</w:t>
        </w:r>
      </w:hyperlink>
      <w:r>
        <w:t xml:space="preserve"> Федерального закона "О бесплатной юридической помощи в Российской Федерации" и </w:t>
      </w:r>
      <w:hyperlink w:anchor="P122">
        <w:r>
          <w:rPr>
            <w:color w:val="0000FF"/>
          </w:rPr>
          <w:t>частью 1 статьи 9</w:t>
        </w:r>
      </w:hyperlink>
      <w:r>
        <w:t xml:space="preserve"> настоящего Закона.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Для принятия решения об оказании бесплатной юридической помощи не допускается истребование у гражданина иных документов, кроме указанных в </w:t>
      </w:r>
      <w:hyperlink w:anchor="P176">
        <w:r>
          <w:rPr>
            <w:color w:val="0000FF"/>
          </w:rPr>
          <w:t>части 1</w:t>
        </w:r>
      </w:hyperlink>
      <w:r>
        <w:t xml:space="preserve"> настоящей статьи.</w:t>
      </w:r>
      <w:proofErr w:type="gramEnd"/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Title"/>
        <w:ind w:firstLine="540"/>
        <w:jc w:val="both"/>
        <w:outlineLvl w:val="0"/>
      </w:pPr>
      <w:r>
        <w:t>Статья 11. Порядок представления документов, необходимых для получения бесплатной юридической помощи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Normal"/>
        <w:ind w:firstLine="540"/>
        <w:jc w:val="both"/>
      </w:pPr>
      <w:r>
        <w:t xml:space="preserve">1. Документы, указанные в </w:t>
      </w:r>
      <w:hyperlink w:anchor="P174">
        <w:r>
          <w:rPr>
            <w:color w:val="0000FF"/>
          </w:rPr>
          <w:t>статье 10</w:t>
        </w:r>
      </w:hyperlink>
      <w:r>
        <w:t xml:space="preserve"> настоящего Закона, представляются гражданином или его законным представителем (представителем) субъекту, оказывающему бесплатную юридическую помощь, непосредственно.</w:t>
      </w:r>
    </w:p>
    <w:p w:rsidR="00BD5518" w:rsidRDefault="00BD551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5">
        <w:r>
          <w:rPr>
            <w:color w:val="0000FF"/>
          </w:rPr>
          <w:t>Закона</w:t>
        </w:r>
      </w:hyperlink>
      <w:r>
        <w:t xml:space="preserve"> Республики Дагестан от 03.12.2013 N 91)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 xml:space="preserve">2. В случае обращения гражданина, имеющего право на получение бесплатной юридической помощи </w:t>
      </w:r>
      <w:proofErr w:type="gramStart"/>
      <w:r>
        <w:t>через</w:t>
      </w:r>
      <w:proofErr w:type="gramEnd"/>
      <w:r>
        <w:t xml:space="preserve"> </w:t>
      </w:r>
      <w:proofErr w:type="gramStart"/>
      <w:r>
        <w:t>своего</w:t>
      </w:r>
      <w:proofErr w:type="gramEnd"/>
      <w:r>
        <w:t xml:space="preserve"> законного представителя (представителя), последний представляет паспорт или иной документ, удостоверяющий его личность, и надлежаще оформленную доверенность.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3. Представленные документы принимаются по описи, копия которой с указанием даты их приема направляется (вручается) гражданам или их законным представителям (представителям), обратившимся за получением бесплатной юридической помощи.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4. В приеме документов отказывается в случаях, если: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1) с заявлением о бесплатной юридической помощи обратилось ненадлежащее лицо;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 xml:space="preserve">2) представлены не все документы, предусмотренные </w:t>
      </w:r>
      <w:hyperlink w:anchor="P176">
        <w:r>
          <w:rPr>
            <w:color w:val="0000FF"/>
          </w:rPr>
          <w:t>частью 1 статьи 10</w:t>
        </w:r>
      </w:hyperlink>
      <w:r>
        <w:t xml:space="preserve"> настоящего Закона;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>3) представленные документы, необходимые для получения бесплатной юридической помощи, по форме или содержанию не соответствуют требованиям федерального законодательства и законодательства Республики Дагестан.</w:t>
      </w:r>
    </w:p>
    <w:p w:rsidR="00BD5518" w:rsidRDefault="00BD5518">
      <w:pPr>
        <w:pStyle w:val="ConsPlusNormal"/>
        <w:spacing w:before="220"/>
        <w:ind w:firstLine="540"/>
        <w:jc w:val="both"/>
      </w:pPr>
      <w:r>
        <w:t xml:space="preserve">5. Отказ в приеме документов может быть обжалован в уполномоченный орган или в </w:t>
      </w:r>
      <w:r>
        <w:lastRenderedPageBreak/>
        <w:t>судебном порядке.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Title"/>
        <w:ind w:firstLine="540"/>
        <w:jc w:val="both"/>
        <w:outlineLvl w:val="0"/>
      </w:pPr>
      <w:r>
        <w:t>Статья 12. Государственная поддержка некоммерческих организаций, являющихся участниками негосударственной системы бесплатной юридической помощи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Normal"/>
        <w:ind w:firstLine="540"/>
        <w:jc w:val="both"/>
      </w:pPr>
      <w:r>
        <w:t>Органы государственной власти Республики Дагестан могут осуществлять поддержку некоммерческих организаций, являющихся участниками негосударственной системы бесплатной юридической помощи, в формах и в порядке, которые установлены федеральным законодательством.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Title"/>
        <w:ind w:firstLine="540"/>
        <w:jc w:val="both"/>
        <w:outlineLvl w:val="0"/>
      </w:pPr>
      <w:r>
        <w:t>Статья 12.1. Обеспечение размещения информации об оказании бесплатной юридической помощи</w:t>
      </w:r>
    </w:p>
    <w:p w:rsidR="00BD5518" w:rsidRDefault="00BD5518">
      <w:pPr>
        <w:pStyle w:val="ConsPlusNormal"/>
        <w:ind w:firstLine="540"/>
        <w:jc w:val="both"/>
      </w:pPr>
    </w:p>
    <w:p w:rsidR="00BD5518" w:rsidRDefault="00BD5518">
      <w:pPr>
        <w:pStyle w:val="ConsPlusNormal"/>
        <w:ind w:firstLine="540"/>
        <w:jc w:val="both"/>
      </w:pPr>
      <w:r>
        <w:t xml:space="preserve">(в ред. </w:t>
      </w:r>
      <w:hyperlink r:id="rId76">
        <w:r>
          <w:rPr>
            <w:color w:val="0000FF"/>
          </w:rPr>
          <w:t>Закона</w:t>
        </w:r>
      </w:hyperlink>
      <w:r>
        <w:t xml:space="preserve"> Республики Дагестан от 06.05.2024 N 41)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Normal"/>
        <w:ind w:firstLine="540"/>
        <w:jc w:val="both"/>
      </w:pPr>
      <w:r>
        <w:t xml:space="preserve">Информация об оказании в соответствии с настоящим Законом бесплатной юридической помощи отдельным категориям граждан размещается в государственной информационной системе "Единая централизованная цифровая платформа в социальной сфере". Размещение такой информации в государственной информационной системе "Единая централизованная цифровая платформа в социальной сфере", а также получение данной информации из указанной системы осуществляются в соответствии с Федеральным </w:t>
      </w:r>
      <w:hyperlink r:id="rId77">
        <w:r>
          <w:rPr>
            <w:color w:val="0000FF"/>
          </w:rPr>
          <w:t>законом</w:t>
        </w:r>
      </w:hyperlink>
      <w:r>
        <w:t xml:space="preserve"> от 17 июля 1999 года N 178-ФЗ "О государственной социальной помощи".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Title"/>
        <w:ind w:firstLine="540"/>
        <w:jc w:val="both"/>
        <w:outlineLvl w:val="0"/>
      </w:pPr>
      <w:r>
        <w:t>Статья 13. Вступление в силу настоящего Закона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Normal"/>
        <w:ind w:firstLine="540"/>
        <w:jc w:val="both"/>
      </w:pPr>
      <w:r>
        <w:t>Настоящий Закон вступает в силу по истечении десяти дней со дня его официального опубликования.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Normal"/>
        <w:jc w:val="right"/>
      </w:pPr>
      <w:r>
        <w:t>Президент</w:t>
      </w:r>
    </w:p>
    <w:p w:rsidR="00BD5518" w:rsidRDefault="00BD5518">
      <w:pPr>
        <w:pStyle w:val="ConsPlusNormal"/>
        <w:jc w:val="right"/>
      </w:pPr>
      <w:r>
        <w:t>Республики Дагестан</w:t>
      </w:r>
    </w:p>
    <w:p w:rsidR="00BD5518" w:rsidRDefault="00BD5518">
      <w:pPr>
        <w:pStyle w:val="ConsPlusNormal"/>
        <w:jc w:val="right"/>
      </w:pPr>
      <w:r>
        <w:t>М.МАГОМЕДОВ</w:t>
      </w:r>
    </w:p>
    <w:p w:rsidR="00BD5518" w:rsidRDefault="00BD5518">
      <w:pPr>
        <w:pStyle w:val="ConsPlusNormal"/>
      </w:pPr>
      <w:r>
        <w:t>Махачкала</w:t>
      </w:r>
    </w:p>
    <w:p w:rsidR="00BD5518" w:rsidRDefault="00BD5518">
      <w:pPr>
        <w:pStyle w:val="ConsPlusNormal"/>
        <w:spacing w:before="220"/>
      </w:pPr>
      <w:r>
        <w:t>14 июня 2012 года</w:t>
      </w:r>
    </w:p>
    <w:p w:rsidR="00BD5518" w:rsidRDefault="00BD5518">
      <w:pPr>
        <w:pStyle w:val="ConsPlusNormal"/>
        <w:spacing w:before="220"/>
      </w:pPr>
      <w:r>
        <w:t>N 32</w:t>
      </w: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Normal"/>
        <w:jc w:val="both"/>
      </w:pPr>
    </w:p>
    <w:p w:rsidR="00BD5518" w:rsidRDefault="00BD551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94DF5" w:rsidRDefault="00394DF5">
      <w:bookmarkStart w:id="6" w:name="_GoBack"/>
      <w:bookmarkEnd w:id="6"/>
    </w:p>
    <w:sectPr w:rsidR="00394DF5" w:rsidSect="00874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518"/>
    <w:rsid w:val="00001D94"/>
    <w:rsid w:val="00011790"/>
    <w:rsid w:val="000118A0"/>
    <w:rsid w:val="000120BD"/>
    <w:rsid w:val="00014854"/>
    <w:rsid w:val="00014E53"/>
    <w:rsid w:val="00020017"/>
    <w:rsid w:val="00022518"/>
    <w:rsid w:val="00025136"/>
    <w:rsid w:val="0002718B"/>
    <w:rsid w:val="00031056"/>
    <w:rsid w:val="00032E96"/>
    <w:rsid w:val="00033311"/>
    <w:rsid w:val="000337A7"/>
    <w:rsid w:val="00043EC1"/>
    <w:rsid w:val="00045A0F"/>
    <w:rsid w:val="0004653B"/>
    <w:rsid w:val="000478A4"/>
    <w:rsid w:val="0005266A"/>
    <w:rsid w:val="00052814"/>
    <w:rsid w:val="00056605"/>
    <w:rsid w:val="00060D42"/>
    <w:rsid w:val="000642AD"/>
    <w:rsid w:val="00065BB1"/>
    <w:rsid w:val="00067375"/>
    <w:rsid w:val="00067417"/>
    <w:rsid w:val="00072876"/>
    <w:rsid w:val="00093C66"/>
    <w:rsid w:val="00093E29"/>
    <w:rsid w:val="000A1977"/>
    <w:rsid w:val="000A7409"/>
    <w:rsid w:val="000B4763"/>
    <w:rsid w:val="000B4CA0"/>
    <w:rsid w:val="000C155A"/>
    <w:rsid w:val="000C636C"/>
    <w:rsid w:val="000D2307"/>
    <w:rsid w:val="000D2667"/>
    <w:rsid w:val="000D54D3"/>
    <w:rsid w:val="000D5CE7"/>
    <w:rsid w:val="000E2082"/>
    <w:rsid w:val="000F0D6F"/>
    <w:rsid w:val="000F36E0"/>
    <w:rsid w:val="000F57D4"/>
    <w:rsid w:val="0010064A"/>
    <w:rsid w:val="0010349D"/>
    <w:rsid w:val="001073BC"/>
    <w:rsid w:val="00117F64"/>
    <w:rsid w:val="001214D1"/>
    <w:rsid w:val="001308CD"/>
    <w:rsid w:val="00133C6D"/>
    <w:rsid w:val="001342F9"/>
    <w:rsid w:val="0013766F"/>
    <w:rsid w:val="00140315"/>
    <w:rsid w:val="00141D45"/>
    <w:rsid w:val="0014733D"/>
    <w:rsid w:val="001600DE"/>
    <w:rsid w:val="00160B43"/>
    <w:rsid w:val="00163092"/>
    <w:rsid w:val="00174B16"/>
    <w:rsid w:val="00184015"/>
    <w:rsid w:val="0018592D"/>
    <w:rsid w:val="00194339"/>
    <w:rsid w:val="00194E9B"/>
    <w:rsid w:val="001A1270"/>
    <w:rsid w:val="001B4A13"/>
    <w:rsid w:val="001B64D1"/>
    <w:rsid w:val="001C0BDE"/>
    <w:rsid w:val="001C1CB1"/>
    <w:rsid w:val="001C3AF0"/>
    <w:rsid w:val="001C42DB"/>
    <w:rsid w:val="001C4441"/>
    <w:rsid w:val="001E4C19"/>
    <w:rsid w:val="001E4CBC"/>
    <w:rsid w:val="001E529F"/>
    <w:rsid w:val="001F33A0"/>
    <w:rsid w:val="001F5338"/>
    <w:rsid w:val="001F69B1"/>
    <w:rsid w:val="00201171"/>
    <w:rsid w:val="00207556"/>
    <w:rsid w:val="00210CB2"/>
    <w:rsid w:val="002139A3"/>
    <w:rsid w:val="00214A1A"/>
    <w:rsid w:val="002333B0"/>
    <w:rsid w:val="00236C6D"/>
    <w:rsid w:val="00242066"/>
    <w:rsid w:val="00245A10"/>
    <w:rsid w:val="0024672A"/>
    <w:rsid w:val="00252759"/>
    <w:rsid w:val="00253DDC"/>
    <w:rsid w:val="0025413E"/>
    <w:rsid w:val="00257C2B"/>
    <w:rsid w:val="00257C30"/>
    <w:rsid w:val="00260F8C"/>
    <w:rsid w:val="0026287A"/>
    <w:rsid w:val="0027141F"/>
    <w:rsid w:val="00273178"/>
    <w:rsid w:val="00276D0E"/>
    <w:rsid w:val="00281F1F"/>
    <w:rsid w:val="00283CB7"/>
    <w:rsid w:val="0029008E"/>
    <w:rsid w:val="002903C4"/>
    <w:rsid w:val="00295D47"/>
    <w:rsid w:val="00297EE1"/>
    <w:rsid w:val="002A6A32"/>
    <w:rsid w:val="002A6BE2"/>
    <w:rsid w:val="002B695A"/>
    <w:rsid w:val="002B71C3"/>
    <w:rsid w:val="002C17AB"/>
    <w:rsid w:val="002C335A"/>
    <w:rsid w:val="002D3FE1"/>
    <w:rsid w:val="002F1F2E"/>
    <w:rsid w:val="002F2313"/>
    <w:rsid w:val="00303288"/>
    <w:rsid w:val="00304272"/>
    <w:rsid w:val="0031229A"/>
    <w:rsid w:val="003133AC"/>
    <w:rsid w:val="00313F7B"/>
    <w:rsid w:val="00314249"/>
    <w:rsid w:val="0031652B"/>
    <w:rsid w:val="00322103"/>
    <w:rsid w:val="00335146"/>
    <w:rsid w:val="0033543C"/>
    <w:rsid w:val="00335EFC"/>
    <w:rsid w:val="00345BC1"/>
    <w:rsid w:val="00346C4A"/>
    <w:rsid w:val="003500DE"/>
    <w:rsid w:val="003514A9"/>
    <w:rsid w:val="00356921"/>
    <w:rsid w:val="003608FD"/>
    <w:rsid w:val="00375772"/>
    <w:rsid w:val="00377C7F"/>
    <w:rsid w:val="00390091"/>
    <w:rsid w:val="00391122"/>
    <w:rsid w:val="00394DF5"/>
    <w:rsid w:val="003A4C5E"/>
    <w:rsid w:val="003A62C4"/>
    <w:rsid w:val="003B27E5"/>
    <w:rsid w:val="003B570B"/>
    <w:rsid w:val="003C2D8D"/>
    <w:rsid w:val="003C30D7"/>
    <w:rsid w:val="003C4B1C"/>
    <w:rsid w:val="003D3AA1"/>
    <w:rsid w:val="003E0E8F"/>
    <w:rsid w:val="003F0EC1"/>
    <w:rsid w:val="003F360B"/>
    <w:rsid w:val="003F77EB"/>
    <w:rsid w:val="0040021E"/>
    <w:rsid w:val="00401260"/>
    <w:rsid w:val="004026DA"/>
    <w:rsid w:val="004041A9"/>
    <w:rsid w:val="004051CD"/>
    <w:rsid w:val="0040599E"/>
    <w:rsid w:val="00410FB2"/>
    <w:rsid w:val="00417714"/>
    <w:rsid w:val="00417AFE"/>
    <w:rsid w:val="004328AB"/>
    <w:rsid w:val="00434EBB"/>
    <w:rsid w:val="00442C21"/>
    <w:rsid w:val="00444EDD"/>
    <w:rsid w:val="00453A5C"/>
    <w:rsid w:val="004548E8"/>
    <w:rsid w:val="0045526E"/>
    <w:rsid w:val="0045647C"/>
    <w:rsid w:val="00462771"/>
    <w:rsid w:val="004672C5"/>
    <w:rsid w:val="004703B5"/>
    <w:rsid w:val="004745DB"/>
    <w:rsid w:val="00474820"/>
    <w:rsid w:val="00477B6E"/>
    <w:rsid w:val="00480671"/>
    <w:rsid w:val="004834B3"/>
    <w:rsid w:val="004834DD"/>
    <w:rsid w:val="00484BF5"/>
    <w:rsid w:val="004914D9"/>
    <w:rsid w:val="004924C0"/>
    <w:rsid w:val="00492DC8"/>
    <w:rsid w:val="00494693"/>
    <w:rsid w:val="004A0B08"/>
    <w:rsid w:val="004B4B1D"/>
    <w:rsid w:val="004B5B89"/>
    <w:rsid w:val="004B6ABE"/>
    <w:rsid w:val="004C038F"/>
    <w:rsid w:val="004C0427"/>
    <w:rsid w:val="004D20B5"/>
    <w:rsid w:val="004D3BAE"/>
    <w:rsid w:val="004F4344"/>
    <w:rsid w:val="00505583"/>
    <w:rsid w:val="005062D0"/>
    <w:rsid w:val="00506F58"/>
    <w:rsid w:val="00517D81"/>
    <w:rsid w:val="0052436C"/>
    <w:rsid w:val="005245D7"/>
    <w:rsid w:val="0052775E"/>
    <w:rsid w:val="005314A0"/>
    <w:rsid w:val="00532107"/>
    <w:rsid w:val="00532D64"/>
    <w:rsid w:val="00533827"/>
    <w:rsid w:val="0053448F"/>
    <w:rsid w:val="00534F4E"/>
    <w:rsid w:val="00537401"/>
    <w:rsid w:val="005376BC"/>
    <w:rsid w:val="005458AC"/>
    <w:rsid w:val="00551FA0"/>
    <w:rsid w:val="00552A49"/>
    <w:rsid w:val="00555088"/>
    <w:rsid w:val="0056542A"/>
    <w:rsid w:val="00565835"/>
    <w:rsid w:val="00566CDA"/>
    <w:rsid w:val="00571A43"/>
    <w:rsid w:val="0057667D"/>
    <w:rsid w:val="00583851"/>
    <w:rsid w:val="00590073"/>
    <w:rsid w:val="0059444A"/>
    <w:rsid w:val="005B17EF"/>
    <w:rsid w:val="005B5A5E"/>
    <w:rsid w:val="005C0459"/>
    <w:rsid w:val="005C10DC"/>
    <w:rsid w:val="005C579D"/>
    <w:rsid w:val="005C6B6B"/>
    <w:rsid w:val="005D0CD6"/>
    <w:rsid w:val="005D0F2C"/>
    <w:rsid w:val="005D4F69"/>
    <w:rsid w:val="005F09D0"/>
    <w:rsid w:val="005F1E91"/>
    <w:rsid w:val="005F323B"/>
    <w:rsid w:val="00600234"/>
    <w:rsid w:val="00604BB7"/>
    <w:rsid w:val="00606BEE"/>
    <w:rsid w:val="00607EB9"/>
    <w:rsid w:val="0061210E"/>
    <w:rsid w:val="006157FF"/>
    <w:rsid w:val="00616194"/>
    <w:rsid w:val="00620773"/>
    <w:rsid w:val="006252A6"/>
    <w:rsid w:val="0062544D"/>
    <w:rsid w:val="00625561"/>
    <w:rsid w:val="00625BC6"/>
    <w:rsid w:val="0063283F"/>
    <w:rsid w:val="00634304"/>
    <w:rsid w:val="00637198"/>
    <w:rsid w:val="00641A2E"/>
    <w:rsid w:val="00650CB3"/>
    <w:rsid w:val="0065177E"/>
    <w:rsid w:val="00651EB4"/>
    <w:rsid w:val="006575B3"/>
    <w:rsid w:val="00660E5E"/>
    <w:rsid w:val="00663C78"/>
    <w:rsid w:val="006712B7"/>
    <w:rsid w:val="00671B70"/>
    <w:rsid w:val="006745E4"/>
    <w:rsid w:val="0067665E"/>
    <w:rsid w:val="006768D1"/>
    <w:rsid w:val="00682D00"/>
    <w:rsid w:val="00683368"/>
    <w:rsid w:val="00687405"/>
    <w:rsid w:val="00696F83"/>
    <w:rsid w:val="006A22EC"/>
    <w:rsid w:val="006A3DCD"/>
    <w:rsid w:val="006B15C3"/>
    <w:rsid w:val="006B1D7F"/>
    <w:rsid w:val="006B425D"/>
    <w:rsid w:val="006B7FF1"/>
    <w:rsid w:val="006C207C"/>
    <w:rsid w:val="006C574F"/>
    <w:rsid w:val="006C5976"/>
    <w:rsid w:val="006D0FF4"/>
    <w:rsid w:val="006D686F"/>
    <w:rsid w:val="006E7389"/>
    <w:rsid w:val="00711798"/>
    <w:rsid w:val="00712EC1"/>
    <w:rsid w:val="007230F0"/>
    <w:rsid w:val="00723635"/>
    <w:rsid w:val="00730665"/>
    <w:rsid w:val="00731FB8"/>
    <w:rsid w:val="007320E7"/>
    <w:rsid w:val="007359F4"/>
    <w:rsid w:val="007369E4"/>
    <w:rsid w:val="00755B97"/>
    <w:rsid w:val="00756A19"/>
    <w:rsid w:val="00762A89"/>
    <w:rsid w:val="00770F44"/>
    <w:rsid w:val="00771C96"/>
    <w:rsid w:val="00774DE8"/>
    <w:rsid w:val="00781FBF"/>
    <w:rsid w:val="00791B27"/>
    <w:rsid w:val="007930F8"/>
    <w:rsid w:val="00794486"/>
    <w:rsid w:val="007A12EF"/>
    <w:rsid w:val="007B00FF"/>
    <w:rsid w:val="007B2F6C"/>
    <w:rsid w:val="007C6921"/>
    <w:rsid w:val="007C73B8"/>
    <w:rsid w:val="007C7DAD"/>
    <w:rsid w:val="007D2798"/>
    <w:rsid w:val="007F02A0"/>
    <w:rsid w:val="008020B3"/>
    <w:rsid w:val="0080411A"/>
    <w:rsid w:val="00804991"/>
    <w:rsid w:val="008168EC"/>
    <w:rsid w:val="00820807"/>
    <w:rsid w:val="00823649"/>
    <w:rsid w:val="00823987"/>
    <w:rsid w:val="008266B8"/>
    <w:rsid w:val="00830FB6"/>
    <w:rsid w:val="008330DC"/>
    <w:rsid w:val="008466CA"/>
    <w:rsid w:val="00850511"/>
    <w:rsid w:val="00850BA2"/>
    <w:rsid w:val="008535AD"/>
    <w:rsid w:val="00853A77"/>
    <w:rsid w:val="00854ACC"/>
    <w:rsid w:val="00855CD5"/>
    <w:rsid w:val="008564AA"/>
    <w:rsid w:val="00874898"/>
    <w:rsid w:val="008903F0"/>
    <w:rsid w:val="00891E7F"/>
    <w:rsid w:val="00892662"/>
    <w:rsid w:val="0089424D"/>
    <w:rsid w:val="008956B6"/>
    <w:rsid w:val="00897C31"/>
    <w:rsid w:val="008A4000"/>
    <w:rsid w:val="008A7556"/>
    <w:rsid w:val="008B1F53"/>
    <w:rsid w:val="008C0195"/>
    <w:rsid w:val="008D03A6"/>
    <w:rsid w:val="008D0594"/>
    <w:rsid w:val="008D16B8"/>
    <w:rsid w:val="008D4FAB"/>
    <w:rsid w:val="008E17DC"/>
    <w:rsid w:val="008E3C3F"/>
    <w:rsid w:val="008F144F"/>
    <w:rsid w:val="008F38A4"/>
    <w:rsid w:val="008F70CA"/>
    <w:rsid w:val="008F73C0"/>
    <w:rsid w:val="0090598B"/>
    <w:rsid w:val="0091565E"/>
    <w:rsid w:val="0092359D"/>
    <w:rsid w:val="0093641E"/>
    <w:rsid w:val="00936B37"/>
    <w:rsid w:val="00945C2F"/>
    <w:rsid w:val="00947B25"/>
    <w:rsid w:val="009554C1"/>
    <w:rsid w:val="0095740E"/>
    <w:rsid w:val="009621CA"/>
    <w:rsid w:val="0097411D"/>
    <w:rsid w:val="0098648E"/>
    <w:rsid w:val="0098782A"/>
    <w:rsid w:val="00990C06"/>
    <w:rsid w:val="00991835"/>
    <w:rsid w:val="00992489"/>
    <w:rsid w:val="009925C7"/>
    <w:rsid w:val="009957AF"/>
    <w:rsid w:val="009A46F9"/>
    <w:rsid w:val="009A7C91"/>
    <w:rsid w:val="009B17B9"/>
    <w:rsid w:val="009B2719"/>
    <w:rsid w:val="009B5820"/>
    <w:rsid w:val="009C4E1B"/>
    <w:rsid w:val="009C65C9"/>
    <w:rsid w:val="009C76EF"/>
    <w:rsid w:val="009E12E5"/>
    <w:rsid w:val="009E41CD"/>
    <w:rsid w:val="009E4B79"/>
    <w:rsid w:val="009F13D4"/>
    <w:rsid w:val="009F1907"/>
    <w:rsid w:val="009F4D8C"/>
    <w:rsid w:val="009F676F"/>
    <w:rsid w:val="00A1479E"/>
    <w:rsid w:val="00A42787"/>
    <w:rsid w:val="00A43C34"/>
    <w:rsid w:val="00A44C22"/>
    <w:rsid w:val="00A45E8C"/>
    <w:rsid w:val="00A506F3"/>
    <w:rsid w:val="00A54C01"/>
    <w:rsid w:val="00A57A69"/>
    <w:rsid w:val="00A70541"/>
    <w:rsid w:val="00A73F13"/>
    <w:rsid w:val="00A750FC"/>
    <w:rsid w:val="00A82933"/>
    <w:rsid w:val="00A863FC"/>
    <w:rsid w:val="00A9440F"/>
    <w:rsid w:val="00AA0E69"/>
    <w:rsid w:val="00AA671D"/>
    <w:rsid w:val="00AB1183"/>
    <w:rsid w:val="00AB3DD5"/>
    <w:rsid w:val="00AB79D2"/>
    <w:rsid w:val="00AC2676"/>
    <w:rsid w:val="00AC2DB0"/>
    <w:rsid w:val="00AC3D80"/>
    <w:rsid w:val="00AC5897"/>
    <w:rsid w:val="00AC5DE4"/>
    <w:rsid w:val="00AC7BEC"/>
    <w:rsid w:val="00AD69D7"/>
    <w:rsid w:val="00AE40F5"/>
    <w:rsid w:val="00AE4826"/>
    <w:rsid w:val="00AE508E"/>
    <w:rsid w:val="00AF0068"/>
    <w:rsid w:val="00AF3A6C"/>
    <w:rsid w:val="00AF47E8"/>
    <w:rsid w:val="00AF6D5F"/>
    <w:rsid w:val="00B0388D"/>
    <w:rsid w:val="00B07447"/>
    <w:rsid w:val="00B07DC5"/>
    <w:rsid w:val="00B122BE"/>
    <w:rsid w:val="00B23225"/>
    <w:rsid w:val="00B467DC"/>
    <w:rsid w:val="00B516FB"/>
    <w:rsid w:val="00B60D10"/>
    <w:rsid w:val="00B613DB"/>
    <w:rsid w:val="00B619A0"/>
    <w:rsid w:val="00B67629"/>
    <w:rsid w:val="00B70F63"/>
    <w:rsid w:val="00B77D71"/>
    <w:rsid w:val="00B95963"/>
    <w:rsid w:val="00B971B2"/>
    <w:rsid w:val="00BA115D"/>
    <w:rsid w:val="00BA1564"/>
    <w:rsid w:val="00BA355C"/>
    <w:rsid w:val="00BB2323"/>
    <w:rsid w:val="00BB5FB8"/>
    <w:rsid w:val="00BB6003"/>
    <w:rsid w:val="00BC19BE"/>
    <w:rsid w:val="00BC1E68"/>
    <w:rsid w:val="00BC37DC"/>
    <w:rsid w:val="00BC3DEC"/>
    <w:rsid w:val="00BC4910"/>
    <w:rsid w:val="00BD114B"/>
    <w:rsid w:val="00BD17C3"/>
    <w:rsid w:val="00BD3A35"/>
    <w:rsid w:val="00BD5518"/>
    <w:rsid w:val="00BD7E78"/>
    <w:rsid w:val="00BE2C7C"/>
    <w:rsid w:val="00BF73EA"/>
    <w:rsid w:val="00BF7B0B"/>
    <w:rsid w:val="00C01D8F"/>
    <w:rsid w:val="00C068EC"/>
    <w:rsid w:val="00C07D13"/>
    <w:rsid w:val="00C1546E"/>
    <w:rsid w:val="00C16373"/>
    <w:rsid w:val="00C347FA"/>
    <w:rsid w:val="00C34EE9"/>
    <w:rsid w:val="00C35117"/>
    <w:rsid w:val="00C3527D"/>
    <w:rsid w:val="00C3620E"/>
    <w:rsid w:val="00C4068B"/>
    <w:rsid w:val="00C55A09"/>
    <w:rsid w:val="00C61B45"/>
    <w:rsid w:val="00C629A2"/>
    <w:rsid w:val="00C8163D"/>
    <w:rsid w:val="00C8350E"/>
    <w:rsid w:val="00C8617D"/>
    <w:rsid w:val="00C91ECE"/>
    <w:rsid w:val="00C95CA5"/>
    <w:rsid w:val="00CA258C"/>
    <w:rsid w:val="00CA27BD"/>
    <w:rsid w:val="00CA7554"/>
    <w:rsid w:val="00CB310B"/>
    <w:rsid w:val="00CD1368"/>
    <w:rsid w:val="00CD63AB"/>
    <w:rsid w:val="00CD7F79"/>
    <w:rsid w:val="00CE3D9E"/>
    <w:rsid w:val="00CE401D"/>
    <w:rsid w:val="00CE4C1C"/>
    <w:rsid w:val="00CE7D5F"/>
    <w:rsid w:val="00CF7139"/>
    <w:rsid w:val="00D0394D"/>
    <w:rsid w:val="00D05A4E"/>
    <w:rsid w:val="00D1155D"/>
    <w:rsid w:val="00D2420C"/>
    <w:rsid w:val="00D336A5"/>
    <w:rsid w:val="00D3559E"/>
    <w:rsid w:val="00D36CFA"/>
    <w:rsid w:val="00D3702C"/>
    <w:rsid w:val="00D42D30"/>
    <w:rsid w:val="00D42F96"/>
    <w:rsid w:val="00D4406E"/>
    <w:rsid w:val="00D5360A"/>
    <w:rsid w:val="00D53BEC"/>
    <w:rsid w:val="00D56105"/>
    <w:rsid w:val="00D60F05"/>
    <w:rsid w:val="00D61383"/>
    <w:rsid w:val="00D723B2"/>
    <w:rsid w:val="00D770B7"/>
    <w:rsid w:val="00D773B9"/>
    <w:rsid w:val="00D8162E"/>
    <w:rsid w:val="00D83FD6"/>
    <w:rsid w:val="00D8417E"/>
    <w:rsid w:val="00D902B3"/>
    <w:rsid w:val="00DA17A0"/>
    <w:rsid w:val="00DA48E4"/>
    <w:rsid w:val="00DA6895"/>
    <w:rsid w:val="00DB28A4"/>
    <w:rsid w:val="00DB55BE"/>
    <w:rsid w:val="00DC2BE8"/>
    <w:rsid w:val="00DC5043"/>
    <w:rsid w:val="00DD19F6"/>
    <w:rsid w:val="00DF0EF8"/>
    <w:rsid w:val="00DF19CD"/>
    <w:rsid w:val="00DF22E0"/>
    <w:rsid w:val="00DF32E6"/>
    <w:rsid w:val="00DF3C26"/>
    <w:rsid w:val="00E04A9A"/>
    <w:rsid w:val="00E05B30"/>
    <w:rsid w:val="00E112C9"/>
    <w:rsid w:val="00E17124"/>
    <w:rsid w:val="00E176A1"/>
    <w:rsid w:val="00E178FC"/>
    <w:rsid w:val="00E22E3F"/>
    <w:rsid w:val="00E336C7"/>
    <w:rsid w:val="00E36788"/>
    <w:rsid w:val="00E37D61"/>
    <w:rsid w:val="00E45FD6"/>
    <w:rsid w:val="00E56D60"/>
    <w:rsid w:val="00E60FA6"/>
    <w:rsid w:val="00E62112"/>
    <w:rsid w:val="00E67C99"/>
    <w:rsid w:val="00E720A8"/>
    <w:rsid w:val="00E72717"/>
    <w:rsid w:val="00E77071"/>
    <w:rsid w:val="00E905AD"/>
    <w:rsid w:val="00E92236"/>
    <w:rsid w:val="00E92C38"/>
    <w:rsid w:val="00E96A6F"/>
    <w:rsid w:val="00EA51A1"/>
    <w:rsid w:val="00EB0F6F"/>
    <w:rsid w:val="00EB1BE2"/>
    <w:rsid w:val="00EB6C62"/>
    <w:rsid w:val="00EC0688"/>
    <w:rsid w:val="00EC2DD2"/>
    <w:rsid w:val="00ED691D"/>
    <w:rsid w:val="00ED6E9C"/>
    <w:rsid w:val="00F022EE"/>
    <w:rsid w:val="00F05611"/>
    <w:rsid w:val="00F133E8"/>
    <w:rsid w:val="00F179D3"/>
    <w:rsid w:val="00F20B11"/>
    <w:rsid w:val="00F23537"/>
    <w:rsid w:val="00F24E12"/>
    <w:rsid w:val="00F3374F"/>
    <w:rsid w:val="00F43734"/>
    <w:rsid w:val="00F47A51"/>
    <w:rsid w:val="00F50603"/>
    <w:rsid w:val="00F520EA"/>
    <w:rsid w:val="00F548E0"/>
    <w:rsid w:val="00F54C36"/>
    <w:rsid w:val="00F605BB"/>
    <w:rsid w:val="00F60A89"/>
    <w:rsid w:val="00F621EC"/>
    <w:rsid w:val="00F644F2"/>
    <w:rsid w:val="00F668B7"/>
    <w:rsid w:val="00F669D3"/>
    <w:rsid w:val="00F7686D"/>
    <w:rsid w:val="00F77A58"/>
    <w:rsid w:val="00F80A75"/>
    <w:rsid w:val="00F839CA"/>
    <w:rsid w:val="00F857E2"/>
    <w:rsid w:val="00F95B2D"/>
    <w:rsid w:val="00F97A84"/>
    <w:rsid w:val="00FA1DD2"/>
    <w:rsid w:val="00FA3740"/>
    <w:rsid w:val="00FB1A83"/>
    <w:rsid w:val="00FB1AF5"/>
    <w:rsid w:val="00FB42B2"/>
    <w:rsid w:val="00FB5E7C"/>
    <w:rsid w:val="00FB7842"/>
    <w:rsid w:val="00FB7F68"/>
    <w:rsid w:val="00FC5CBF"/>
    <w:rsid w:val="00FC67FD"/>
    <w:rsid w:val="00FD4EC2"/>
    <w:rsid w:val="00FD5236"/>
    <w:rsid w:val="00FD7F28"/>
    <w:rsid w:val="00FE112F"/>
    <w:rsid w:val="00FE3D28"/>
    <w:rsid w:val="00FE4508"/>
    <w:rsid w:val="00FE4767"/>
    <w:rsid w:val="00FF0883"/>
    <w:rsid w:val="00FF183C"/>
    <w:rsid w:val="00FF28AD"/>
    <w:rsid w:val="00FF28FC"/>
    <w:rsid w:val="00FF5587"/>
    <w:rsid w:val="00FF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55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D55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D55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55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D55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D55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46&amp;n=43190&amp;dst=100008" TargetMode="External"/><Relationship Id="rId18" Type="http://schemas.openxmlformats.org/officeDocument/2006/relationships/hyperlink" Target="https://login.consultant.ru/link/?req=doc&amp;base=RLAW346&amp;n=53915&amp;dst=100016" TargetMode="External"/><Relationship Id="rId26" Type="http://schemas.openxmlformats.org/officeDocument/2006/relationships/hyperlink" Target="https://login.consultant.ru/link/?req=doc&amp;base=RZR&amp;n=541151" TargetMode="External"/><Relationship Id="rId39" Type="http://schemas.openxmlformats.org/officeDocument/2006/relationships/hyperlink" Target="https://login.consultant.ru/link/?req=doc&amp;base=RLAW346&amp;n=49161&amp;dst=100031" TargetMode="External"/><Relationship Id="rId21" Type="http://schemas.openxmlformats.org/officeDocument/2006/relationships/hyperlink" Target="https://login.consultant.ru/link/?req=doc&amp;base=RZR&amp;n=541151&amp;dst=100019" TargetMode="External"/><Relationship Id="rId34" Type="http://schemas.openxmlformats.org/officeDocument/2006/relationships/hyperlink" Target="https://login.consultant.ru/link/?req=doc&amp;base=RLAW346&amp;n=43190&amp;dst=100008" TargetMode="External"/><Relationship Id="rId42" Type="http://schemas.openxmlformats.org/officeDocument/2006/relationships/hyperlink" Target="https://login.consultant.ru/link/?req=doc&amp;base=RLAW346&amp;n=49161&amp;dst=100035" TargetMode="External"/><Relationship Id="rId47" Type="http://schemas.openxmlformats.org/officeDocument/2006/relationships/hyperlink" Target="https://login.consultant.ru/link/?req=doc&amp;base=RLAW346&amp;n=49161&amp;dst=100043" TargetMode="External"/><Relationship Id="rId50" Type="http://schemas.openxmlformats.org/officeDocument/2006/relationships/hyperlink" Target="https://login.consultant.ru/link/?req=doc&amp;base=RLAW346&amp;n=35861&amp;dst=100008" TargetMode="External"/><Relationship Id="rId55" Type="http://schemas.openxmlformats.org/officeDocument/2006/relationships/hyperlink" Target="https://login.consultant.ru/link/?req=doc&amp;base=RLAW346&amp;n=44888&amp;dst=100011" TargetMode="External"/><Relationship Id="rId63" Type="http://schemas.openxmlformats.org/officeDocument/2006/relationships/hyperlink" Target="https://login.consultant.ru/link/?req=doc&amp;base=RLAW346&amp;n=24113&amp;dst=100012" TargetMode="External"/><Relationship Id="rId68" Type="http://schemas.openxmlformats.org/officeDocument/2006/relationships/hyperlink" Target="https://login.consultant.ru/link/?req=doc&amp;base=RLAW346&amp;n=55265&amp;dst=100008" TargetMode="External"/><Relationship Id="rId76" Type="http://schemas.openxmlformats.org/officeDocument/2006/relationships/hyperlink" Target="https://login.consultant.ru/link/?req=doc&amp;base=RLAW346&amp;n=48619&amp;dst=100080" TargetMode="External"/><Relationship Id="rId7" Type="http://schemas.openxmlformats.org/officeDocument/2006/relationships/hyperlink" Target="https://login.consultant.ru/link/?req=doc&amp;base=RLAW346&amp;n=22544&amp;dst=100008" TargetMode="External"/><Relationship Id="rId71" Type="http://schemas.openxmlformats.org/officeDocument/2006/relationships/hyperlink" Target="https://login.consultant.ru/link/?req=doc&amp;base=RLAW346&amp;n=24113&amp;dst=10001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46&amp;n=49161&amp;dst=100008" TargetMode="External"/><Relationship Id="rId29" Type="http://schemas.openxmlformats.org/officeDocument/2006/relationships/hyperlink" Target="https://login.consultant.ru/link/?req=doc&amp;base=RLAW346&amp;n=49161&amp;dst=100026" TargetMode="External"/><Relationship Id="rId11" Type="http://schemas.openxmlformats.org/officeDocument/2006/relationships/hyperlink" Target="https://login.consultant.ru/link/?req=doc&amp;base=RLAW346&amp;n=38033&amp;dst=100068" TargetMode="External"/><Relationship Id="rId24" Type="http://schemas.openxmlformats.org/officeDocument/2006/relationships/hyperlink" Target="https://login.consultant.ru/link/?req=doc&amp;base=RLAW346&amp;n=49161&amp;dst=100011" TargetMode="External"/><Relationship Id="rId32" Type="http://schemas.openxmlformats.org/officeDocument/2006/relationships/hyperlink" Target="https://login.consultant.ru/link/?req=doc&amp;base=RLAW346&amp;n=49161&amp;dst=100027" TargetMode="External"/><Relationship Id="rId37" Type="http://schemas.openxmlformats.org/officeDocument/2006/relationships/hyperlink" Target="https://login.consultant.ru/link/?req=doc&amp;base=RLAW346&amp;n=49161&amp;dst=100030" TargetMode="External"/><Relationship Id="rId40" Type="http://schemas.openxmlformats.org/officeDocument/2006/relationships/hyperlink" Target="https://login.consultant.ru/link/?req=doc&amp;base=RZR&amp;n=475266&amp;dst=100245" TargetMode="External"/><Relationship Id="rId45" Type="http://schemas.openxmlformats.org/officeDocument/2006/relationships/hyperlink" Target="https://login.consultant.ru/link/?req=doc&amp;base=RZR&amp;n=541151&amp;dst=100218" TargetMode="External"/><Relationship Id="rId53" Type="http://schemas.openxmlformats.org/officeDocument/2006/relationships/hyperlink" Target="https://login.consultant.ru/link/?req=doc&amp;base=RLAW346&amp;n=36629&amp;dst=100008" TargetMode="External"/><Relationship Id="rId58" Type="http://schemas.openxmlformats.org/officeDocument/2006/relationships/hyperlink" Target="https://login.consultant.ru/link/?req=doc&amp;base=RZR&amp;n=370194" TargetMode="External"/><Relationship Id="rId66" Type="http://schemas.openxmlformats.org/officeDocument/2006/relationships/hyperlink" Target="https://login.consultant.ru/link/?req=doc&amp;base=RLAW346&amp;n=49161&amp;dst=100049" TargetMode="External"/><Relationship Id="rId74" Type="http://schemas.openxmlformats.org/officeDocument/2006/relationships/hyperlink" Target="https://login.consultant.ru/link/?req=doc&amp;base=RZR&amp;n=541151&amp;dst=100122" TargetMode="External"/><Relationship Id="rId79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https://login.consultant.ru/link/?req=doc&amp;base=RZR&amp;n=541151&amp;dst=100132" TargetMode="External"/><Relationship Id="rId10" Type="http://schemas.openxmlformats.org/officeDocument/2006/relationships/hyperlink" Target="https://login.consultant.ru/link/?req=doc&amp;base=RLAW346&amp;n=36629&amp;dst=100008" TargetMode="External"/><Relationship Id="rId19" Type="http://schemas.openxmlformats.org/officeDocument/2006/relationships/hyperlink" Target="https://login.consultant.ru/link/?req=doc&amp;base=RLAW346&amp;n=55265&amp;dst=100008" TargetMode="External"/><Relationship Id="rId31" Type="http://schemas.openxmlformats.org/officeDocument/2006/relationships/hyperlink" Target="https://login.consultant.ru/link/?req=doc&amp;base=RZR&amp;n=541151&amp;dst=100209" TargetMode="External"/><Relationship Id="rId44" Type="http://schemas.openxmlformats.org/officeDocument/2006/relationships/hyperlink" Target="https://login.consultant.ru/link/?req=doc&amp;base=RZR&amp;n=541151&amp;dst=59" TargetMode="External"/><Relationship Id="rId52" Type="http://schemas.openxmlformats.org/officeDocument/2006/relationships/hyperlink" Target="https://login.consultant.ru/link/?req=doc&amp;base=RZR&amp;n=520111" TargetMode="External"/><Relationship Id="rId60" Type="http://schemas.openxmlformats.org/officeDocument/2006/relationships/hyperlink" Target="https://login.consultant.ru/link/?req=doc&amp;base=RLAW346&amp;n=49161&amp;dst=100048" TargetMode="External"/><Relationship Id="rId65" Type="http://schemas.openxmlformats.org/officeDocument/2006/relationships/hyperlink" Target="https://login.consultant.ru/link/?req=doc&amp;base=RLAW346&amp;n=53915&amp;dst=100017" TargetMode="External"/><Relationship Id="rId73" Type="http://schemas.openxmlformats.org/officeDocument/2006/relationships/hyperlink" Target="https://login.consultant.ru/link/?req=doc&amp;base=RZR&amp;n=541151&amp;dst=100122" TargetMode="External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46&amp;n=35861&amp;dst=100008" TargetMode="External"/><Relationship Id="rId14" Type="http://schemas.openxmlformats.org/officeDocument/2006/relationships/hyperlink" Target="https://login.consultant.ru/link/?req=doc&amp;base=RLAW346&amp;n=44888&amp;dst=100008" TargetMode="External"/><Relationship Id="rId22" Type="http://schemas.openxmlformats.org/officeDocument/2006/relationships/hyperlink" Target="https://login.consultant.ru/link/?req=doc&amp;base=RLAW346&amp;n=49161&amp;dst=100009" TargetMode="External"/><Relationship Id="rId27" Type="http://schemas.openxmlformats.org/officeDocument/2006/relationships/hyperlink" Target="https://login.consultant.ru/link/?req=doc&amp;base=RLAW346&amp;n=49161&amp;dst=100021" TargetMode="External"/><Relationship Id="rId30" Type="http://schemas.openxmlformats.org/officeDocument/2006/relationships/hyperlink" Target="https://login.consultant.ru/link/?req=doc&amp;base=RLAW346&amp;n=49161&amp;dst=100026" TargetMode="External"/><Relationship Id="rId35" Type="http://schemas.openxmlformats.org/officeDocument/2006/relationships/hyperlink" Target="https://login.consultant.ru/link/?req=doc&amp;base=RZR&amp;n=541151" TargetMode="External"/><Relationship Id="rId43" Type="http://schemas.openxmlformats.org/officeDocument/2006/relationships/hyperlink" Target="https://login.consultant.ru/link/?req=doc&amp;base=RLAW346&amp;n=49161&amp;dst=100039" TargetMode="External"/><Relationship Id="rId48" Type="http://schemas.openxmlformats.org/officeDocument/2006/relationships/hyperlink" Target="https://login.consultant.ru/link/?req=doc&amp;base=RZR&amp;n=541151&amp;dst=100122" TargetMode="External"/><Relationship Id="rId56" Type="http://schemas.openxmlformats.org/officeDocument/2006/relationships/hyperlink" Target="https://login.consultant.ru/link/?req=doc&amp;base=RZR&amp;n=510786" TargetMode="External"/><Relationship Id="rId64" Type="http://schemas.openxmlformats.org/officeDocument/2006/relationships/hyperlink" Target="https://login.consultant.ru/link/?req=doc&amp;base=RLAW346&amp;n=20542&amp;dst=100011" TargetMode="External"/><Relationship Id="rId69" Type="http://schemas.openxmlformats.org/officeDocument/2006/relationships/hyperlink" Target="https://login.consultant.ru/link/?req=doc&amp;base=RZR&amp;n=519026" TargetMode="External"/><Relationship Id="rId77" Type="http://schemas.openxmlformats.org/officeDocument/2006/relationships/hyperlink" Target="https://login.consultant.ru/link/?req=doc&amp;base=RZR&amp;n=540405" TargetMode="External"/><Relationship Id="rId8" Type="http://schemas.openxmlformats.org/officeDocument/2006/relationships/hyperlink" Target="https://login.consultant.ru/link/?req=doc&amp;base=RLAW346&amp;n=24113&amp;dst=100011" TargetMode="External"/><Relationship Id="rId51" Type="http://schemas.openxmlformats.org/officeDocument/2006/relationships/hyperlink" Target="https://login.consultant.ru/link/?req=doc&amp;base=RZR&amp;n=527199" TargetMode="External"/><Relationship Id="rId72" Type="http://schemas.openxmlformats.org/officeDocument/2006/relationships/hyperlink" Target="https://login.consultant.ru/link/?req=doc&amp;base=RLAW346&amp;n=56497&amp;dst=10000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46&amp;n=42141&amp;dst=100008" TargetMode="External"/><Relationship Id="rId17" Type="http://schemas.openxmlformats.org/officeDocument/2006/relationships/hyperlink" Target="https://login.consultant.ru/link/?req=doc&amp;base=RLAW346&amp;n=51865&amp;dst=100008" TargetMode="External"/><Relationship Id="rId25" Type="http://schemas.openxmlformats.org/officeDocument/2006/relationships/hyperlink" Target="https://login.consultant.ru/link/?req=doc&amp;base=RLAW346&amp;n=49161&amp;dst=100012" TargetMode="External"/><Relationship Id="rId33" Type="http://schemas.openxmlformats.org/officeDocument/2006/relationships/hyperlink" Target="https://login.consultant.ru/link/?req=doc&amp;base=RZR&amp;n=541151" TargetMode="External"/><Relationship Id="rId38" Type="http://schemas.openxmlformats.org/officeDocument/2006/relationships/hyperlink" Target="https://login.consultant.ru/link/?req=doc&amp;base=RZR&amp;n=457829&amp;dst=100014" TargetMode="External"/><Relationship Id="rId46" Type="http://schemas.openxmlformats.org/officeDocument/2006/relationships/hyperlink" Target="https://login.consultant.ru/link/?req=doc&amp;base=RLAW346&amp;n=49161&amp;dst=100042" TargetMode="External"/><Relationship Id="rId59" Type="http://schemas.openxmlformats.org/officeDocument/2006/relationships/hyperlink" Target="https://login.consultant.ru/link/?req=doc&amp;base=RLAW346&amp;n=49161&amp;dst=100047" TargetMode="External"/><Relationship Id="rId67" Type="http://schemas.openxmlformats.org/officeDocument/2006/relationships/hyperlink" Target="https://login.consultant.ru/link/?req=doc&amp;base=RLAW346&amp;n=53915&amp;dst=100018" TargetMode="External"/><Relationship Id="rId20" Type="http://schemas.openxmlformats.org/officeDocument/2006/relationships/hyperlink" Target="https://login.consultant.ru/link/?req=doc&amp;base=RLAW346&amp;n=56497&amp;dst=100008" TargetMode="External"/><Relationship Id="rId41" Type="http://schemas.openxmlformats.org/officeDocument/2006/relationships/hyperlink" Target="https://login.consultant.ru/link/?req=doc&amp;base=RZR&amp;n=457829&amp;dst=100058" TargetMode="External"/><Relationship Id="rId54" Type="http://schemas.openxmlformats.org/officeDocument/2006/relationships/hyperlink" Target="https://login.consultant.ru/link/?req=doc&amp;base=RLAW346&amp;n=51865&amp;dst=100008" TargetMode="External"/><Relationship Id="rId62" Type="http://schemas.openxmlformats.org/officeDocument/2006/relationships/hyperlink" Target="https://login.consultant.ru/link/?req=doc&amp;base=RLAW346&amp;n=20542&amp;dst=100010" TargetMode="External"/><Relationship Id="rId70" Type="http://schemas.openxmlformats.org/officeDocument/2006/relationships/hyperlink" Target="https://login.consultant.ru/link/?req=doc&amp;base=RLAW346&amp;n=55265&amp;dst=100010" TargetMode="External"/><Relationship Id="rId75" Type="http://schemas.openxmlformats.org/officeDocument/2006/relationships/hyperlink" Target="https://login.consultant.ru/link/?req=doc&amp;base=RLAW346&amp;n=20542&amp;dst=10001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46&amp;n=20542&amp;dst=100008" TargetMode="External"/><Relationship Id="rId15" Type="http://schemas.openxmlformats.org/officeDocument/2006/relationships/hyperlink" Target="https://login.consultant.ru/link/?req=doc&amp;base=RLAW346&amp;n=48619&amp;dst=100080" TargetMode="External"/><Relationship Id="rId23" Type="http://schemas.openxmlformats.org/officeDocument/2006/relationships/hyperlink" Target="https://login.consultant.ru/link/?req=doc&amp;base=RZR&amp;n=541151" TargetMode="External"/><Relationship Id="rId28" Type="http://schemas.openxmlformats.org/officeDocument/2006/relationships/hyperlink" Target="https://login.consultant.ru/link/?req=doc&amp;base=RLAW346&amp;n=49161&amp;dst=100024" TargetMode="External"/><Relationship Id="rId36" Type="http://schemas.openxmlformats.org/officeDocument/2006/relationships/hyperlink" Target="https://login.consultant.ru/link/?req=doc&amp;base=RLAW346&amp;n=42141&amp;dst=100008" TargetMode="External"/><Relationship Id="rId49" Type="http://schemas.openxmlformats.org/officeDocument/2006/relationships/hyperlink" Target="https://login.consultant.ru/link/?req=doc&amp;base=RLAW346&amp;n=22544&amp;dst=100008" TargetMode="External"/><Relationship Id="rId57" Type="http://schemas.openxmlformats.org/officeDocument/2006/relationships/hyperlink" Target="https://login.consultant.ru/link/?req=doc&amp;base=RLAW346&amp;n=49161&amp;dst=1000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5041</Words>
  <Characters>28737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2026-09-22T06:12:00Z</dcterms:created>
  <dcterms:modified xsi:type="dcterms:W3CDTF">2026-09-22T06:14:00Z</dcterms:modified>
</cp:coreProperties>
</file>