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747" w:rsidRPr="00A75A58" w:rsidRDefault="00705747" w:rsidP="008E1312">
      <w:pPr>
        <w:spacing w:after="0" w:line="240" w:lineRule="auto"/>
        <w:ind w:left="9072" w:right="-314"/>
        <w:jc w:val="center"/>
        <w:rPr>
          <w:rFonts w:ascii="Verdana" w:hAnsi="Verdana" w:cs="Times New Roman"/>
          <w:b/>
          <w:sz w:val="24"/>
          <w:szCs w:val="24"/>
        </w:rPr>
      </w:pPr>
      <w:r w:rsidRPr="00A75A58">
        <w:rPr>
          <w:rFonts w:ascii="Verdana" w:hAnsi="Verdana" w:cs="Times New Roman"/>
          <w:b/>
          <w:sz w:val="24"/>
          <w:szCs w:val="24"/>
        </w:rPr>
        <w:t>УТВЕРЖДАЮ:</w:t>
      </w:r>
    </w:p>
    <w:p w:rsidR="00705747" w:rsidRPr="00A75A58" w:rsidRDefault="009C2CD0" w:rsidP="008E1312">
      <w:pPr>
        <w:spacing w:after="0" w:line="240" w:lineRule="auto"/>
        <w:ind w:left="9072" w:right="-314"/>
        <w:jc w:val="center"/>
        <w:rPr>
          <w:rFonts w:ascii="Verdana" w:hAnsi="Verdana" w:cs="Times New Roman"/>
          <w:b/>
          <w:sz w:val="24"/>
          <w:szCs w:val="24"/>
        </w:rPr>
      </w:pPr>
      <w:r w:rsidRPr="00A75A58">
        <w:rPr>
          <w:rFonts w:ascii="Verdana" w:hAnsi="Verdana" w:cs="Times New Roman"/>
          <w:b/>
          <w:sz w:val="24"/>
          <w:szCs w:val="24"/>
        </w:rPr>
        <w:t xml:space="preserve">Министр </w:t>
      </w:r>
      <w:r w:rsidR="00CD4651" w:rsidRPr="00A75A58">
        <w:rPr>
          <w:rFonts w:ascii="Verdana" w:hAnsi="Verdana" w:cs="Times New Roman"/>
          <w:b/>
          <w:sz w:val="24"/>
          <w:szCs w:val="24"/>
        </w:rPr>
        <w:t xml:space="preserve">по </w:t>
      </w:r>
      <w:r w:rsidR="00705747" w:rsidRPr="00A75A58">
        <w:rPr>
          <w:rFonts w:ascii="Verdana" w:hAnsi="Verdana" w:cs="Times New Roman"/>
          <w:b/>
          <w:sz w:val="24"/>
          <w:szCs w:val="24"/>
        </w:rPr>
        <w:t>национальной политике</w:t>
      </w:r>
    </w:p>
    <w:p w:rsidR="00705747" w:rsidRDefault="00705747" w:rsidP="008E1312">
      <w:pPr>
        <w:spacing w:after="0" w:line="240" w:lineRule="auto"/>
        <w:ind w:left="9072" w:right="-314"/>
        <w:jc w:val="center"/>
        <w:rPr>
          <w:rFonts w:ascii="Verdana" w:hAnsi="Verdana" w:cs="Times New Roman"/>
          <w:b/>
          <w:sz w:val="24"/>
          <w:szCs w:val="24"/>
        </w:rPr>
      </w:pPr>
      <w:r w:rsidRPr="00A75A58">
        <w:rPr>
          <w:rFonts w:ascii="Verdana" w:hAnsi="Verdana" w:cs="Times New Roman"/>
          <w:b/>
          <w:sz w:val="24"/>
          <w:szCs w:val="24"/>
        </w:rPr>
        <w:t>и делам религий Республики Дагестан</w:t>
      </w:r>
    </w:p>
    <w:p w:rsidR="00622E87" w:rsidRPr="00A75A58" w:rsidRDefault="00622E87" w:rsidP="008E1312">
      <w:pPr>
        <w:spacing w:after="0" w:line="240" w:lineRule="auto"/>
        <w:ind w:left="9072" w:right="-314"/>
        <w:jc w:val="center"/>
        <w:rPr>
          <w:rFonts w:ascii="Verdana" w:hAnsi="Verdana" w:cs="Times New Roman"/>
          <w:b/>
          <w:sz w:val="24"/>
          <w:szCs w:val="24"/>
        </w:rPr>
      </w:pPr>
    </w:p>
    <w:p w:rsidR="00705747" w:rsidRPr="00A75A58" w:rsidRDefault="00622E87" w:rsidP="008E1312">
      <w:pPr>
        <w:spacing w:after="0" w:line="240" w:lineRule="auto"/>
        <w:ind w:left="9072" w:right="-314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________________</w:t>
      </w:r>
      <w:r w:rsidR="006532EF" w:rsidRPr="00A75A58">
        <w:rPr>
          <w:rFonts w:ascii="Verdana" w:hAnsi="Verdana" w:cs="Times New Roman"/>
          <w:b/>
          <w:sz w:val="24"/>
          <w:szCs w:val="24"/>
        </w:rPr>
        <w:t>Э. Муслимов</w:t>
      </w:r>
    </w:p>
    <w:p w:rsidR="00705747" w:rsidRPr="00A75A58" w:rsidRDefault="006532EF" w:rsidP="008E1312">
      <w:pPr>
        <w:spacing w:after="0" w:line="240" w:lineRule="auto"/>
        <w:ind w:left="9072" w:right="-314"/>
        <w:jc w:val="center"/>
        <w:rPr>
          <w:rFonts w:ascii="Verdana" w:hAnsi="Verdana" w:cs="Times New Roman"/>
          <w:b/>
          <w:sz w:val="24"/>
          <w:szCs w:val="24"/>
        </w:rPr>
      </w:pPr>
      <w:r w:rsidRPr="00A75A58">
        <w:rPr>
          <w:rFonts w:ascii="Verdana" w:hAnsi="Verdana" w:cs="Times New Roman"/>
          <w:b/>
          <w:sz w:val="24"/>
          <w:szCs w:val="24"/>
        </w:rPr>
        <w:t xml:space="preserve">от </w:t>
      </w:r>
      <w:r w:rsidR="00705747" w:rsidRPr="00A75A58">
        <w:rPr>
          <w:rFonts w:ascii="Verdana" w:hAnsi="Verdana" w:cs="Times New Roman"/>
          <w:b/>
          <w:sz w:val="24"/>
          <w:szCs w:val="24"/>
        </w:rPr>
        <w:t>«</w:t>
      </w:r>
      <w:r w:rsidR="005400A8">
        <w:rPr>
          <w:rFonts w:ascii="Verdana" w:hAnsi="Verdana" w:cs="Times New Roman"/>
          <w:b/>
          <w:sz w:val="24"/>
          <w:szCs w:val="24"/>
        </w:rPr>
        <w:t>__</w:t>
      </w:r>
      <w:r w:rsidR="00705747" w:rsidRPr="00A75A58">
        <w:rPr>
          <w:rFonts w:ascii="Verdana" w:hAnsi="Verdana" w:cs="Times New Roman"/>
          <w:b/>
          <w:sz w:val="24"/>
          <w:szCs w:val="24"/>
        </w:rPr>
        <w:t>»</w:t>
      </w:r>
      <w:r w:rsidRPr="00A75A58">
        <w:rPr>
          <w:rFonts w:ascii="Verdana" w:hAnsi="Verdana" w:cs="Times New Roman"/>
          <w:b/>
          <w:sz w:val="24"/>
          <w:szCs w:val="24"/>
        </w:rPr>
        <w:t xml:space="preserve"> </w:t>
      </w:r>
      <w:r w:rsidR="00211F28" w:rsidRPr="00A75A58">
        <w:rPr>
          <w:rFonts w:ascii="Verdana" w:hAnsi="Verdana" w:cs="Times New Roman"/>
          <w:b/>
          <w:sz w:val="24"/>
          <w:szCs w:val="24"/>
        </w:rPr>
        <w:t xml:space="preserve">декабря </w:t>
      </w:r>
      <w:r w:rsidR="00CD4651" w:rsidRPr="00A75A58">
        <w:rPr>
          <w:rFonts w:ascii="Verdana" w:hAnsi="Verdana" w:cs="Times New Roman"/>
          <w:b/>
          <w:sz w:val="24"/>
          <w:szCs w:val="24"/>
        </w:rPr>
        <w:t>202</w:t>
      </w:r>
      <w:r w:rsidR="009C2CD0">
        <w:rPr>
          <w:rFonts w:ascii="Verdana" w:hAnsi="Verdana" w:cs="Times New Roman"/>
          <w:b/>
          <w:sz w:val="24"/>
          <w:szCs w:val="24"/>
        </w:rPr>
        <w:t>2</w:t>
      </w:r>
      <w:r w:rsidR="00705747" w:rsidRPr="00A75A58">
        <w:rPr>
          <w:rFonts w:ascii="Verdana" w:hAnsi="Verdana" w:cs="Times New Roman"/>
          <w:b/>
          <w:sz w:val="24"/>
          <w:szCs w:val="24"/>
        </w:rPr>
        <w:t xml:space="preserve"> г.</w:t>
      </w:r>
    </w:p>
    <w:p w:rsidR="00705747" w:rsidRPr="00A75A58" w:rsidRDefault="00705747" w:rsidP="00705747">
      <w:pPr>
        <w:rPr>
          <w:rFonts w:ascii="Verdana" w:hAnsi="Verdana" w:cs="Times New Roman"/>
          <w:b/>
          <w:sz w:val="24"/>
          <w:szCs w:val="24"/>
        </w:rPr>
      </w:pPr>
    </w:p>
    <w:p w:rsidR="00693A14" w:rsidRPr="00A75A58" w:rsidRDefault="00693A14" w:rsidP="00A54816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  <w:sectPr w:rsidR="00693A14" w:rsidRPr="00A75A58" w:rsidSect="00693A14">
          <w:footerReference w:type="default" r:id="rId8"/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867"/>
        <w:gridCol w:w="136"/>
        <w:gridCol w:w="6"/>
        <w:gridCol w:w="2046"/>
        <w:gridCol w:w="2559"/>
        <w:gridCol w:w="144"/>
        <w:gridCol w:w="1984"/>
      </w:tblGrid>
      <w:tr w:rsidR="00705747" w:rsidRPr="00A75A58" w:rsidTr="005400A8">
        <w:trPr>
          <w:trHeight w:val="688"/>
        </w:trPr>
        <w:tc>
          <w:tcPr>
            <w:tcW w:w="15371" w:type="dxa"/>
            <w:gridSpan w:val="8"/>
            <w:tcBorders>
              <w:top w:val="nil"/>
              <w:left w:val="nil"/>
              <w:right w:val="nil"/>
            </w:tcBorders>
          </w:tcPr>
          <w:p w:rsidR="00705747" w:rsidRPr="00A75A58" w:rsidRDefault="00FC33BB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О</w:t>
            </w:r>
          </w:p>
          <w:p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705747" w:rsidRPr="00A75A58" w:rsidTr="005400A8">
        <w:trPr>
          <w:trHeight w:val="688"/>
        </w:trPr>
        <w:tc>
          <w:tcPr>
            <w:tcW w:w="629" w:type="dxa"/>
          </w:tcPr>
          <w:p w:rsidR="00705747" w:rsidRPr="00A75A58" w:rsidRDefault="00705747" w:rsidP="005D4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№</w:t>
            </w:r>
          </w:p>
          <w:p w:rsidR="00705747" w:rsidRPr="00A75A58" w:rsidRDefault="00705747" w:rsidP="005D4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03" w:type="dxa"/>
            <w:gridSpan w:val="2"/>
          </w:tcPr>
          <w:p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2" w:type="dxa"/>
            <w:gridSpan w:val="2"/>
          </w:tcPr>
          <w:p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 xml:space="preserve">Сроки </w:t>
            </w:r>
          </w:p>
          <w:p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703" w:type="dxa"/>
            <w:gridSpan w:val="2"/>
          </w:tcPr>
          <w:p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984" w:type="dxa"/>
          </w:tcPr>
          <w:p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05747" w:rsidRPr="00A75A58" w:rsidTr="005400A8">
        <w:trPr>
          <w:trHeight w:val="360"/>
        </w:trPr>
        <w:tc>
          <w:tcPr>
            <w:tcW w:w="629" w:type="dxa"/>
          </w:tcPr>
          <w:p w:rsidR="00705747" w:rsidRPr="00A75A58" w:rsidRDefault="00705747" w:rsidP="005D4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3" w:type="dxa"/>
            <w:gridSpan w:val="2"/>
          </w:tcPr>
          <w:p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2" w:type="dxa"/>
            <w:gridSpan w:val="2"/>
          </w:tcPr>
          <w:p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2"/>
          </w:tcPr>
          <w:p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5</w:t>
            </w:r>
          </w:p>
        </w:tc>
      </w:tr>
      <w:tr w:rsidR="00F2563C" w:rsidRPr="00A75A58" w:rsidTr="005400A8">
        <w:trPr>
          <w:trHeight w:val="688"/>
        </w:trPr>
        <w:tc>
          <w:tcPr>
            <w:tcW w:w="15371" w:type="dxa"/>
            <w:gridSpan w:val="8"/>
          </w:tcPr>
          <w:p w:rsidR="00CD4651" w:rsidRPr="00A75A58" w:rsidRDefault="00CD4651" w:rsidP="005D40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ЗАСЕДАНИЕ СОВЕТА ПРИ ГЛАВЕ РЕСПУБЛИКИ ДАГЕСТАН ПО МЕЖНАЦИОНАЛЬНЫМ И МЕЖКОНФЕССИОНАЛЬНЫМ ОТНОШЕНИЯМ</w:t>
            </w:r>
          </w:p>
        </w:tc>
      </w:tr>
      <w:tr w:rsidR="00CD4651" w:rsidRPr="00A75A58" w:rsidTr="005400A8">
        <w:trPr>
          <w:trHeight w:val="688"/>
        </w:trPr>
        <w:tc>
          <w:tcPr>
            <w:tcW w:w="629" w:type="dxa"/>
          </w:tcPr>
          <w:p w:rsidR="00CD4651" w:rsidRPr="00A75A58" w:rsidRDefault="00CD4651" w:rsidP="005D40B7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:rsidR="00CD4651" w:rsidRPr="00A75A58" w:rsidRDefault="00CD4651" w:rsidP="005D40B7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Подготовка информации, предложений и участие в заседаниях Совета по вопросам реализации государственной политики в сфере национальных и государственно-конфессиональных отношений</w:t>
            </w:r>
          </w:p>
          <w:p w:rsidR="00CD4651" w:rsidRPr="00A75A58" w:rsidRDefault="00CD4651" w:rsidP="005D40B7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CD4651" w:rsidRPr="00A75A58" w:rsidRDefault="00CD4651" w:rsidP="005D40B7">
            <w:pPr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в сроки, определенные Администрацией Главы и Правительства Республики Дагестан</w:t>
            </w:r>
          </w:p>
        </w:tc>
        <w:tc>
          <w:tcPr>
            <w:tcW w:w="2703" w:type="dxa"/>
            <w:gridSpan w:val="2"/>
          </w:tcPr>
          <w:p w:rsidR="00CD4651" w:rsidRPr="00A75A58" w:rsidRDefault="00CD4651" w:rsidP="005D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национальной политики и информационного обеспечения Управление по делам религий</w:t>
            </w:r>
          </w:p>
        </w:tc>
        <w:tc>
          <w:tcPr>
            <w:tcW w:w="1984" w:type="dxa"/>
          </w:tcPr>
          <w:p w:rsidR="00CD4651" w:rsidRPr="00A75A58" w:rsidRDefault="00CD4651" w:rsidP="005D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</w:tr>
      <w:tr w:rsidR="008D1132" w:rsidRPr="00A75A58" w:rsidTr="005400A8">
        <w:trPr>
          <w:trHeight w:val="688"/>
        </w:trPr>
        <w:tc>
          <w:tcPr>
            <w:tcW w:w="629" w:type="dxa"/>
          </w:tcPr>
          <w:p w:rsidR="008D1132" w:rsidRPr="00A75A58" w:rsidRDefault="008D1132" w:rsidP="008D113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:rsidR="008D1132" w:rsidRPr="008D1132" w:rsidRDefault="008D1132" w:rsidP="008D1132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Подготовка информации, предложений к протокольным решениям заседаний Совета по вопросам реализации государственной политики в сфере национальных и государственно-конфессиональных отношений</w:t>
            </w:r>
          </w:p>
          <w:p w:rsidR="008D1132" w:rsidRPr="008D1132" w:rsidRDefault="008D1132" w:rsidP="008D1132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8D1132" w:rsidRPr="008D1132" w:rsidRDefault="008D1132" w:rsidP="008D1132">
            <w:pPr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август,</w:t>
            </w:r>
          </w:p>
          <w:p w:rsidR="008D1132" w:rsidRPr="008D1132" w:rsidRDefault="008D1132" w:rsidP="008D1132">
            <w:pPr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03" w:type="dxa"/>
            <w:gridSpan w:val="2"/>
          </w:tcPr>
          <w:p w:rsidR="005956EA" w:rsidRDefault="005956EA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  <w:p w:rsidR="008D1132" w:rsidRPr="008D1132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lastRenderedPageBreak/>
              <w:t>Управление по делам религий</w:t>
            </w:r>
          </w:p>
        </w:tc>
        <w:tc>
          <w:tcPr>
            <w:tcW w:w="1984" w:type="dxa"/>
          </w:tcPr>
          <w:p w:rsidR="008D1132" w:rsidRPr="00A75A58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8D1132" w:rsidRPr="00A75A58" w:rsidTr="005400A8">
        <w:trPr>
          <w:trHeight w:val="688"/>
        </w:trPr>
        <w:tc>
          <w:tcPr>
            <w:tcW w:w="629" w:type="dxa"/>
          </w:tcPr>
          <w:p w:rsidR="008D1132" w:rsidRPr="00A75A58" w:rsidRDefault="008D1132" w:rsidP="008D113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:rsidR="008D1132" w:rsidRPr="008D1132" w:rsidRDefault="008D1132" w:rsidP="008D1132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Подведение итогов хаджа 2023 г.</w:t>
            </w:r>
          </w:p>
        </w:tc>
        <w:tc>
          <w:tcPr>
            <w:tcW w:w="2052" w:type="dxa"/>
            <w:gridSpan w:val="2"/>
          </w:tcPr>
          <w:p w:rsidR="008D1132" w:rsidRPr="008D1132" w:rsidRDefault="008D1132" w:rsidP="008D1132">
            <w:pPr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03" w:type="dxa"/>
            <w:gridSpan w:val="2"/>
          </w:tcPr>
          <w:p w:rsidR="008D1132" w:rsidRPr="008D1132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8D1132" w:rsidRPr="00A75A58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8D1132" w:rsidRPr="00A75A58" w:rsidTr="005400A8">
        <w:trPr>
          <w:trHeight w:val="496"/>
        </w:trPr>
        <w:tc>
          <w:tcPr>
            <w:tcW w:w="15371" w:type="dxa"/>
            <w:gridSpan w:val="8"/>
          </w:tcPr>
          <w:p w:rsidR="008D1132" w:rsidRPr="00A75A58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«ПРАВИТЕЛЬСТВЕННЫЙ ЧАС» НА СЕССИИ НАРОДНОГО СОБРАНИЯ РЕСПУБЛИКИ ДАГЕСТАН</w:t>
            </w:r>
          </w:p>
        </w:tc>
      </w:tr>
      <w:tr w:rsidR="008D1132" w:rsidRPr="00A75A58" w:rsidTr="005400A8">
        <w:trPr>
          <w:trHeight w:val="1865"/>
        </w:trPr>
        <w:tc>
          <w:tcPr>
            <w:tcW w:w="629" w:type="dxa"/>
          </w:tcPr>
          <w:p w:rsidR="008D1132" w:rsidRPr="00A75A58" w:rsidRDefault="008D1132" w:rsidP="008D113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:rsidR="008D1132" w:rsidRPr="00A75A58" w:rsidRDefault="008D1132" w:rsidP="005956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Подготовка предложений для рассмотрения и участие в заседаниях комитетов Народного Собрания РД по вопросам реализации государственной политики в сфере национальных и государственно-конфессиональных отношений</w:t>
            </w:r>
          </w:p>
        </w:tc>
        <w:tc>
          <w:tcPr>
            <w:tcW w:w="2052" w:type="dxa"/>
            <w:gridSpan w:val="2"/>
          </w:tcPr>
          <w:p w:rsidR="008D1132" w:rsidRPr="00A75A58" w:rsidRDefault="008D1132" w:rsidP="008D11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сроки, определенные Народным Собранием РД</w:t>
            </w:r>
          </w:p>
        </w:tc>
        <w:tc>
          <w:tcPr>
            <w:tcW w:w="2703" w:type="dxa"/>
            <w:gridSpan w:val="2"/>
          </w:tcPr>
          <w:p w:rsidR="008D1132" w:rsidRPr="00A75A58" w:rsidRDefault="008D1132" w:rsidP="008D11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</w:t>
            </w:r>
            <w:proofErr w:type="gramStart"/>
            <w:r w:rsidRPr="00A75A58">
              <w:rPr>
                <w:rFonts w:ascii="Verdana" w:hAnsi="Verdana" w:cs="Times New Roman"/>
                <w:sz w:val="24"/>
                <w:szCs w:val="24"/>
              </w:rPr>
              <w:t>обеспечения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5956EA"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Управление</w:t>
            </w:r>
            <w:proofErr w:type="gramEnd"/>
            <w:r w:rsidR="005956EA"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по делам религий</w:t>
            </w:r>
          </w:p>
        </w:tc>
        <w:tc>
          <w:tcPr>
            <w:tcW w:w="1984" w:type="dxa"/>
          </w:tcPr>
          <w:p w:rsidR="008D1132" w:rsidRPr="00A75A58" w:rsidRDefault="008D1132" w:rsidP="008D113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8D1132" w:rsidRPr="00A75A58" w:rsidTr="005400A8">
        <w:trPr>
          <w:trHeight w:val="351"/>
        </w:trPr>
        <w:tc>
          <w:tcPr>
            <w:tcW w:w="15371" w:type="dxa"/>
            <w:gridSpan w:val="8"/>
          </w:tcPr>
          <w:p w:rsidR="008D1132" w:rsidRPr="00A75A58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b/>
                <w:sz w:val="24"/>
                <w:szCs w:val="24"/>
              </w:rPr>
              <w:t>ЗАСЕДАНИЯ КОМИССИИ НАЦИОНАЛЬНОГО АНТИТЕРРОРИСТИЧЕСКОГО КОМИТЕТА ПО РЕСПУБЛИКЕ ДАГЕСТАН, АНТИТЕРРОРИСТИЧЕСКОЙ КОМИССИИ РЕСПУБЛИКИ ДАГЕСТАН, СОВЕТА БЕЗОПАСНОСТИ РЕСПУБЛИКИ ДАГЕСТАН</w:t>
            </w:r>
          </w:p>
        </w:tc>
      </w:tr>
      <w:tr w:rsidR="008D1132" w:rsidRPr="00A75A58" w:rsidTr="005400A8">
        <w:trPr>
          <w:trHeight w:val="688"/>
        </w:trPr>
        <w:tc>
          <w:tcPr>
            <w:tcW w:w="629" w:type="dxa"/>
          </w:tcPr>
          <w:p w:rsidR="008D1132" w:rsidRPr="00A75A58" w:rsidRDefault="008D1132" w:rsidP="008D113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:rsidR="008D1132" w:rsidRPr="008D1132" w:rsidRDefault="008D1132" w:rsidP="008D1132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sz w:val="24"/>
                <w:szCs w:val="24"/>
              </w:rPr>
              <w:t>Подготовка материалов для рассмотрения на заседаниях Комиссии по вопросу исполнения Постановления Правительства РД от 30 июня 2022 г. № 211 «О внесении изменений в некоторые акты Правительства Республики Дагестан», которым Миннац РД определен головным исполнителем Комплексного плана противодействия идеологии терроризма в Российской Федерации на 2019-2023 годы и государственной программы Республики Дагестан «Комплексная программа противодействия идеологии терроризма», а также к заседаниям АТК в РД, Совета безопасности РД о ходе реализации протокольных поручений.</w:t>
            </w:r>
          </w:p>
        </w:tc>
        <w:tc>
          <w:tcPr>
            <w:tcW w:w="2052" w:type="dxa"/>
            <w:gridSpan w:val="2"/>
          </w:tcPr>
          <w:p w:rsidR="008D1132" w:rsidRPr="008D1132" w:rsidRDefault="008D1132" w:rsidP="008D1132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703" w:type="dxa"/>
            <w:gridSpan w:val="2"/>
          </w:tcPr>
          <w:p w:rsidR="008D1132" w:rsidRPr="008D1132" w:rsidRDefault="008D1132" w:rsidP="008D1132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  <w:p w:rsidR="008D1132" w:rsidRPr="008D1132" w:rsidRDefault="008D1132" w:rsidP="008D1132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8D1132" w:rsidRPr="00A75A58" w:rsidRDefault="008D1132" w:rsidP="008D11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</w:p>
          <w:p w:rsidR="008D1132" w:rsidRPr="008D1132" w:rsidRDefault="008D1132" w:rsidP="008D1132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по взаимодействию с институтами гражданского общества, работе с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соотечественниками и мигрантами</w:t>
            </w:r>
            <w:r w:rsidRPr="008D1132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D1132" w:rsidRPr="00426C2A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132" w:rsidRPr="00A75A58" w:rsidTr="005400A8">
        <w:trPr>
          <w:trHeight w:val="445"/>
        </w:trPr>
        <w:tc>
          <w:tcPr>
            <w:tcW w:w="15371" w:type="dxa"/>
            <w:gridSpan w:val="8"/>
          </w:tcPr>
          <w:p w:rsidR="008D1132" w:rsidRPr="00A75A58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ЗАСЕДАНИЯ КОЛЛЕГИИ МИННАЦ РД</w:t>
            </w:r>
          </w:p>
        </w:tc>
      </w:tr>
      <w:tr w:rsidR="008D1132" w:rsidRPr="00A75A58" w:rsidTr="005400A8">
        <w:trPr>
          <w:trHeight w:val="688"/>
        </w:trPr>
        <w:tc>
          <w:tcPr>
            <w:tcW w:w="629" w:type="dxa"/>
          </w:tcPr>
          <w:p w:rsidR="008D1132" w:rsidRPr="00A75A58" w:rsidRDefault="008D1132" w:rsidP="008D113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:rsidR="008D1132" w:rsidRPr="00A75A58" w:rsidRDefault="008D1132" w:rsidP="008D1132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«Об итогах деятельности министерства в 202</w:t>
            </w:r>
            <w:r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году и задачах на 202</w:t>
            </w: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052" w:type="dxa"/>
            <w:gridSpan w:val="2"/>
          </w:tcPr>
          <w:p w:rsidR="008D1132" w:rsidRPr="00A75A58" w:rsidRDefault="008D1132" w:rsidP="008D1132">
            <w:pPr>
              <w:spacing w:after="0" w:line="240" w:lineRule="auto"/>
              <w:contextualSpacing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703" w:type="dxa"/>
            <w:gridSpan w:val="2"/>
          </w:tcPr>
          <w:p w:rsidR="008D1132" w:rsidRPr="00A75A58" w:rsidRDefault="008D1132" w:rsidP="008D11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Управление по делам религий,</w:t>
            </w:r>
          </w:p>
          <w:p w:rsidR="008D1132" w:rsidRPr="00A75A58" w:rsidRDefault="008D1132" w:rsidP="008D1132">
            <w:pPr>
              <w:spacing w:after="0" w:line="240" w:lineRule="auto"/>
              <w:jc w:val="center"/>
              <w:rPr>
                <w:rFonts w:ascii="Verdana" w:hAnsi="Verdana" w:cs="Times New Roman"/>
                <w:color w:val="FF0000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 работе с соотечественниками и мигрантами</w:t>
            </w:r>
          </w:p>
        </w:tc>
        <w:tc>
          <w:tcPr>
            <w:tcW w:w="1984" w:type="dxa"/>
          </w:tcPr>
          <w:p w:rsidR="008D1132" w:rsidRPr="00A75A58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FF0000"/>
                <w:sz w:val="24"/>
                <w:szCs w:val="24"/>
              </w:rPr>
            </w:pPr>
          </w:p>
        </w:tc>
      </w:tr>
      <w:tr w:rsidR="008D1132" w:rsidRPr="00A75A58" w:rsidTr="005400A8">
        <w:trPr>
          <w:trHeight w:val="688"/>
        </w:trPr>
        <w:tc>
          <w:tcPr>
            <w:tcW w:w="629" w:type="dxa"/>
          </w:tcPr>
          <w:p w:rsidR="008D1132" w:rsidRPr="00A75A58" w:rsidRDefault="008D1132" w:rsidP="008D113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:rsidR="008D1132" w:rsidRPr="00A75A58" w:rsidRDefault="008D1132" w:rsidP="008D1132">
            <w:pPr>
              <w:spacing w:after="0" w:line="240" w:lineRule="auto"/>
              <w:jc w:val="both"/>
              <w:rPr>
                <w:rFonts w:ascii="Verdana" w:hAnsi="Verdana" w:cs="Times New Roman"/>
                <w:color w:val="FF0000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«О подведении итогов деятельности Министерства по национальной политике и делам религий Республики Дагестан за 1 полугодие»</w:t>
            </w:r>
          </w:p>
        </w:tc>
        <w:tc>
          <w:tcPr>
            <w:tcW w:w="2052" w:type="dxa"/>
            <w:gridSpan w:val="2"/>
          </w:tcPr>
          <w:p w:rsidR="008D1132" w:rsidRPr="00A75A58" w:rsidRDefault="008D1132" w:rsidP="008D1132">
            <w:pPr>
              <w:spacing w:after="0" w:line="240" w:lineRule="auto"/>
              <w:contextualSpacing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03" w:type="dxa"/>
            <w:gridSpan w:val="2"/>
          </w:tcPr>
          <w:p w:rsidR="008D1132" w:rsidRPr="00A75A58" w:rsidRDefault="008D1132" w:rsidP="008D11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Управление по делам религий,</w:t>
            </w:r>
          </w:p>
          <w:p w:rsidR="008D1132" w:rsidRPr="00A75A58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FF0000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по взаимодействию с институтами гражданского общества, работе с соотечественниками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и мигрантами</w:t>
            </w:r>
          </w:p>
        </w:tc>
        <w:tc>
          <w:tcPr>
            <w:tcW w:w="1984" w:type="dxa"/>
          </w:tcPr>
          <w:p w:rsidR="008D1132" w:rsidRPr="00A75A58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FF0000"/>
                <w:sz w:val="24"/>
                <w:szCs w:val="24"/>
              </w:rPr>
            </w:pPr>
          </w:p>
        </w:tc>
      </w:tr>
      <w:tr w:rsidR="008D1132" w:rsidRPr="00A75A58" w:rsidTr="005400A8">
        <w:trPr>
          <w:trHeight w:val="688"/>
        </w:trPr>
        <w:tc>
          <w:tcPr>
            <w:tcW w:w="629" w:type="dxa"/>
          </w:tcPr>
          <w:p w:rsidR="008D1132" w:rsidRPr="00A75A58" w:rsidRDefault="008D1132" w:rsidP="008D113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:rsidR="008D1132" w:rsidRPr="00A75A58" w:rsidRDefault="008D1132" w:rsidP="008D1132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«О реализации государственной программы Республики Дагестан «Взаимодействие с религиозными организациями в Республике Дагестан и их государственная поддержка».</w:t>
            </w:r>
          </w:p>
        </w:tc>
        <w:tc>
          <w:tcPr>
            <w:tcW w:w="2052" w:type="dxa"/>
            <w:gridSpan w:val="2"/>
          </w:tcPr>
          <w:p w:rsidR="008D1132" w:rsidRPr="00A75A58" w:rsidRDefault="008D1132" w:rsidP="008D1132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ноябрь</w:t>
            </w:r>
          </w:p>
        </w:tc>
        <w:tc>
          <w:tcPr>
            <w:tcW w:w="2703" w:type="dxa"/>
            <w:gridSpan w:val="2"/>
          </w:tcPr>
          <w:p w:rsidR="008D1132" w:rsidRPr="00A75A58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8D1132" w:rsidRPr="00A75A58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D1132" w:rsidRPr="00A76B0F" w:rsidTr="005400A8">
        <w:trPr>
          <w:trHeight w:val="688"/>
        </w:trPr>
        <w:tc>
          <w:tcPr>
            <w:tcW w:w="15371" w:type="dxa"/>
            <w:gridSpan w:val="8"/>
          </w:tcPr>
          <w:p w:rsidR="008D1132" w:rsidRPr="00A76B0F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6B0F">
              <w:rPr>
                <w:rFonts w:ascii="Verdana" w:hAnsi="Verdana" w:cs="Times New Roman"/>
                <w:b/>
                <w:sz w:val="24"/>
                <w:szCs w:val="24"/>
              </w:rPr>
              <w:t>ЗАСЕДАНИЕ ЭКСПЕРТНОГО СОВЕТА МИННАЦ РД</w:t>
            </w:r>
          </w:p>
        </w:tc>
      </w:tr>
      <w:tr w:rsidR="008D1132" w:rsidRPr="00A75A58" w:rsidTr="005400A8">
        <w:trPr>
          <w:trHeight w:val="688"/>
        </w:trPr>
        <w:tc>
          <w:tcPr>
            <w:tcW w:w="629" w:type="dxa"/>
          </w:tcPr>
          <w:p w:rsidR="008D1132" w:rsidRPr="00A76B0F" w:rsidRDefault="008D1132" w:rsidP="008D113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:rsidR="008D1132" w:rsidRPr="00A76B0F" w:rsidRDefault="008D1132" w:rsidP="008D1132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6B0F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Заседание Экспертного совета </w:t>
            </w:r>
            <w:r w:rsidRPr="00A76B0F">
              <w:rPr>
                <w:rFonts w:ascii="Verdana" w:hAnsi="Verdana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Министерстве по национальной политике и делам религий Республики Дагестан</w:t>
            </w:r>
          </w:p>
        </w:tc>
        <w:tc>
          <w:tcPr>
            <w:tcW w:w="2052" w:type="dxa"/>
            <w:gridSpan w:val="2"/>
          </w:tcPr>
          <w:p w:rsidR="008D1132" w:rsidRPr="00A76B0F" w:rsidRDefault="008D1132" w:rsidP="008D1132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6B0F">
              <w:rPr>
                <w:rFonts w:ascii="Verdana" w:hAnsi="Verdana" w:cs="Times New Roman"/>
                <w:sz w:val="24"/>
                <w:szCs w:val="24"/>
              </w:rPr>
              <w:t>по мере необходимости</w:t>
            </w:r>
          </w:p>
          <w:p w:rsidR="008D1132" w:rsidRPr="00A76B0F" w:rsidRDefault="008D1132" w:rsidP="008D1132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8D1132" w:rsidRPr="00A76B0F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6B0F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  <w:p w:rsidR="008D1132" w:rsidRPr="00A76B0F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132" w:rsidRPr="00A76B0F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688"/>
        </w:trPr>
        <w:tc>
          <w:tcPr>
            <w:tcW w:w="15371" w:type="dxa"/>
            <w:gridSpan w:val="8"/>
          </w:tcPr>
          <w:p w:rsidR="00A76B0F" w:rsidRPr="00A75A58" w:rsidRDefault="00A76B0F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6B0F">
              <w:rPr>
                <w:rFonts w:ascii="Verdana" w:hAnsi="Verdana" w:cs="Times New Roman"/>
                <w:b/>
                <w:sz w:val="24"/>
                <w:szCs w:val="24"/>
              </w:rPr>
              <w:t>ЗАСЕДАНИЯ МЕЖВЕДОМСТВЕННОЙ РАБОЧЕЙ ГРУППЫ ПО РЕАЛИЗАЦИИ КОМПЛЕКСНОГО ПЛАНА ПРОТИВОДЕЙСТВИЯ ИДЕОЛОГИИ ТЕРРОРИЗМА НА 2019-2023 ГОДЫ И ГОСУДАРСТВЕННОЙ ПРОГРАММЫ РЕСПУБЛИКИ ДАГЕСТАН «КОМПЛЕКСНАЯ ПРОГРАММА ПРОТИВОДЕЙСТВИЯ ИДЕОЛОГИИ ТЕРРОРИЗМА»</w:t>
            </w:r>
          </w:p>
        </w:tc>
      </w:tr>
      <w:tr w:rsidR="00A76B0F" w:rsidRPr="00A75A58" w:rsidTr="005400A8">
        <w:trPr>
          <w:trHeight w:val="688"/>
        </w:trPr>
        <w:tc>
          <w:tcPr>
            <w:tcW w:w="629" w:type="dxa"/>
          </w:tcPr>
          <w:p w:rsidR="00A76B0F" w:rsidRPr="00A76B0F" w:rsidRDefault="00A76B0F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:rsidR="00A76B0F" w:rsidRPr="00A76B0F" w:rsidRDefault="00A76B0F" w:rsidP="00A76B0F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6B0F">
              <w:rPr>
                <w:rFonts w:ascii="Verdana" w:hAnsi="Verdana" w:cs="Times New Roman"/>
                <w:sz w:val="24"/>
                <w:szCs w:val="24"/>
              </w:rPr>
              <w:t>Подготовка информации и предложений к заседаниям Межведомственной рабочей группы</w:t>
            </w:r>
          </w:p>
        </w:tc>
        <w:tc>
          <w:tcPr>
            <w:tcW w:w="2052" w:type="dxa"/>
            <w:gridSpan w:val="2"/>
          </w:tcPr>
          <w:p w:rsidR="00A76B0F" w:rsidRPr="00A76B0F" w:rsidRDefault="00A76B0F" w:rsidP="00A76B0F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6B0F">
              <w:rPr>
                <w:rFonts w:ascii="Verdana" w:hAnsi="Verdana" w:cs="Times New Roman"/>
                <w:sz w:val="24"/>
                <w:szCs w:val="24"/>
              </w:rPr>
              <w:t>по мере необходимости</w:t>
            </w:r>
          </w:p>
          <w:p w:rsidR="00A76B0F" w:rsidRPr="00A76B0F" w:rsidRDefault="00A76B0F" w:rsidP="00A76B0F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A76B0F" w:rsidRPr="00A76B0F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6B0F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688"/>
        </w:trPr>
        <w:tc>
          <w:tcPr>
            <w:tcW w:w="15371" w:type="dxa"/>
            <w:gridSpan w:val="8"/>
          </w:tcPr>
          <w:p w:rsidR="00A76B0F" w:rsidRPr="00A76B0F" w:rsidRDefault="00A76B0F" w:rsidP="003B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6B0F">
              <w:rPr>
                <w:rFonts w:ascii="Verdana" w:hAnsi="Verdana" w:cs="Times New Roman"/>
                <w:b/>
                <w:sz w:val="24"/>
                <w:szCs w:val="24"/>
              </w:rPr>
              <w:t>ЗАСЕДАНИЯ ЭКСПЕРТНОГО СОВЕТА ПРИ АТК В РД</w:t>
            </w:r>
          </w:p>
        </w:tc>
      </w:tr>
      <w:tr w:rsidR="00A76B0F" w:rsidRPr="00A75A58" w:rsidTr="005400A8">
        <w:trPr>
          <w:trHeight w:val="688"/>
        </w:trPr>
        <w:tc>
          <w:tcPr>
            <w:tcW w:w="629" w:type="dxa"/>
          </w:tcPr>
          <w:p w:rsidR="00A76B0F" w:rsidRPr="00A76B0F" w:rsidRDefault="00A76B0F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:rsidR="00A76B0F" w:rsidRPr="00CF31D9" w:rsidRDefault="00A76B0F" w:rsidP="00A76B0F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F31D9">
              <w:rPr>
                <w:rFonts w:ascii="Verdana" w:hAnsi="Verdana" w:cs="Times New Roman"/>
                <w:sz w:val="24"/>
                <w:szCs w:val="24"/>
              </w:rPr>
              <w:t>Подготовка информации и предложений к заседанию Экспертного совета при АТК в РД, в части, касающейся деятельности Министерства</w:t>
            </w:r>
          </w:p>
        </w:tc>
        <w:tc>
          <w:tcPr>
            <w:tcW w:w="2052" w:type="dxa"/>
            <w:gridSpan w:val="2"/>
          </w:tcPr>
          <w:p w:rsidR="00A76B0F" w:rsidRPr="00CF31D9" w:rsidRDefault="00A76B0F" w:rsidP="00A76B0F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F31D9">
              <w:rPr>
                <w:rFonts w:ascii="Verdana" w:hAnsi="Verdana" w:cs="Times New Roman"/>
                <w:sz w:val="24"/>
                <w:szCs w:val="24"/>
              </w:rPr>
              <w:t>по мере необходимости</w:t>
            </w:r>
          </w:p>
          <w:p w:rsidR="00A76B0F" w:rsidRPr="00CF31D9" w:rsidRDefault="00A76B0F" w:rsidP="00A76B0F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A76B0F" w:rsidRPr="00CF31D9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F31D9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C6068" w:rsidRPr="00A75A58" w:rsidTr="005400A8">
        <w:trPr>
          <w:trHeight w:val="688"/>
        </w:trPr>
        <w:tc>
          <w:tcPr>
            <w:tcW w:w="629" w:type="dxa"/>
          </w:tcPr>
          <w:p w:rsidR="004C6068" w:rsidRPr="00A76B0F" w:rsidRDefault="004C6068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:rsidR="004C6068" w:rsidRPr="00CF31D9" w:rsidRDefault="004C6068" w:rsidP="00A76B0F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4C6068">
              <w:rPr>
                <w:rFonts w:ascii="Verdana" w:hAnsi="Verdana" w:cs="Times New Roman"/>
                <w:sz w:val="24"/>
                <w:szCs w:val="24"/>
              </w:rPr>
              <w:t xml:space="preserve">Организация участия представителей органов исполнительной власти, задействованных в реализации </w:t>
            </w:r>
            <w:r w:rsidRPr="004C6068">
              <w:rPr>
                <w:rFonts w:ascii="Verdana" w:hAnsi="Verdana" w:cs="Times New Roman"/>
                <w:sz w:val="24"/>
                <w:szCs w:val="24"/>
              </w:rPr>
              <w:lastRenderedPageBreak/>
              <w:t>мероприятий Комплексного плана, в заседаниях экспертного совета при АТК в РД для совместного обсуждения новых террористических угроз, выработки действенных мер по недопущению распространения неонацистской идеологии, а также разработки предложений по совершенствованию индивидуальных профилактических мероприятий с лицами, подверженными воздействию террористической идеологии.</w:t>
            </w:r>
          </w:p>
        </w:tc>
        <w:tc>
          <w:tcPr>
            <w:tcW w:w="2052" w:type="dxa"/>
            <w:gridSpan w:val="2"/>
          </w:tcPr>
          <w:p w:rsidR="004C6068" w:rsidRPr="00CF31D9" w:rsidRDefault="004C6068" w:rsidP="004C6068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По плану работы </w:t>
            </w: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Экспертного совета при АТК в РД</w:t>
            </w:r>
          </w:p>
        </w:tc>
        <w:tc>
          <w:tcPr>
            <w:tcW w:w="2703" w:type="dxa"/>
            <w:gridSpan w:val="2"/>
          </w:tcPr>
          <w:p w:rsidR="004C6068" w:rsidRPr="00CF31D9" w:rsidRDefault="004C6068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F31D9">
              <w:rPr>
                <w:rFonts w:ascii="Verdana" w:hAnsi="Verdana" w:cs="Times New Roman"/>
                <w:sz w:val="24"/>
                <w:szCs w:val="24"/>
              </w:rPr>
              <w:lastRenderedPageBreak/>
              <w:t>Управление по делам религий</w:t>
            </w:r>
          </w:p>
        </w:tc>
        <w:tc>
          <w:tcPr>
            <w:tcW w:w="1984" w:type="dxa"/>
          </w:tcPr>
          <w:p w:rsidR="004C6068" w:rsidRPr="00A75A58" w:rsidRDefault="004C6068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688"/>
        </w:trPr>
        <w:tc>
          <w:tcPr>
            <w:tcW w:w="15371" w:type="dxa"/>
            <w:gridSpan w:val="8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ЗАСЕДАНИЕ ОБЩЕСТВЕННОГО СОВЕТА МИННАЦ РД</w:t>
            </w:r>
          </w:p>
        </w:tc>
      </w:tr>
      <w:tr w:rsidR="00CF31D9" w:rsidRPr="00A75A58" w:rsidTr="005400A8">
        <w:trPr>
          <w:trHeight w:val="688"/>
        </w:trPr>
        <w:tc>
          <w:tcPr>
            <w:tcW w:w="629" w:type="dxa"/>
          </w:tcPr>
          <w:p w:rsidR="00CF31D9" w:rsidRPr="00A75A58" w:rsidRDefault="00CF31D9" w:rsidP="00CF31D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:rsidR="00CF31D9" w:rsidRPr="00426C2A" w:rsidRDefault="00CF31D9" w:rsidP="00CF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9">
              <w:rPr>
                <w:rFonts w:ascii="Verdana" w:hAnsi="Verdana" w:cs="Times New Roman"/>
                <w:sz w:val="24"/>
                <w:szCs w:val="24"/>
              </w:rPr>
              <w:t xml:space="preserve">Подготовка информации и предложений к </w:t>
            </w:r>
            <w:proofErr w:type="gramStart"/>
            <w:r w:rsidRPr="00CF31D9">
              <w:rPr>
                <w:rFonts w:ascii="Verdana" w:hAnsi="Verdana" w:cs="Times New Roman"/>
                <w:sz w:val="24"/>
                <w:szCs w:val="24"/>
              </w:rPr>
              <w:t>заседанию  Общественного</w:t>
            </w:r>
            <w:proofErr w:type="gramEnd"/>
            <w:r w:rsidRPr="00CF31D9">
              <w:rPr>
                <w:rFonts w:ascii="Verdana" w:hAnsi="Verdana" w:cs="Times New Roman"/>
                <w:sz w:val="24"/>
                <w:szCs w:val="24"/>
              </w:rPr>
              <w:t xml:space="preserve"> совета при Министерстве по национальной политике и делам религий РД</w:t>
            </w:r>
            <w:r w:rsidRPr="00426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gridSpan w:val="2"/>
          </w:tcPr>
          <w:p w:rsidR="00CF31D9" w:rsidRPr="00426C2A" w:rsidRDefault="00CF31D9" w:rsidP="00CF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CF31D9" w:rsidRPr="00426C2A" w:rsidRDefault="00CF31D9" w:rsidP="00CF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</w:tcPr>
          <w:p w:rsidR="00CF31D9" w:rsidRPr="00A75A58" w:rsidRDefault="00CF31D9" w:rsidP="00CF31D9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CF31D9" w:rsidRPr="00A75A58" w:rsidRDefault="00CF31D9" w:rsidP="00CF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  <w:p w:rsidR="00CF31D9" w:rsidRPr="00A75A58" w:rsidRDefault="00CF31D9" w:rsidP="00CF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CF31D9" w:rsidRPr="00A75A58" w:rsidRDefault="00CF31D9" w:rsidP="00CF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455"/>
        </w:trPr>
        <w:tc>
          <w:tcPr>
            <w:tcW w:w="15371" w:type="dxa"/>
            <w:gridSpan w:val="8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ДЕЯТЕЛЬНОСТЬ МИНИСТЕРСТВА ПО ГАРМОНИЗАЦИИ МЕЖНАЦИОНАЛЬНЫХ</w:t>
            </w:r>
          </w:p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И МЕЖКОНФЕССИОНАЛЬНЫХ ОТНОШЕНИЙ</w:t>
            </w:r>
          </w:p>
        </w:tc>
      </w:tr>
      <w:tr w:rsidR="00A76B0F" w:rsidRPr="00A75A58" w:rsidTr="005400A8">
        <w:trPr>
          <w:trHeight w:val="518"/>
        </w:trPr>
        <w:tc>
          <w:tcPr>
            <w:tcW w:w="15371" w:type="dxa"/>
            <w:gridSpan w:val="8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ВЗАИМОДЕЙСТВИЕ С МУНИЦИПАЛЬНЫМИ ОБРАЗОВАНИЯМИ</w:t>
            </w:r>
          </w:p>
        </w:tc>
      </w:tr>
      <w:tr w:rsidR="00A76B0F" w:rsidRPr="00A75A58" w:rsidTr="005400A8">
        <w:trPr>
          <w:trHeight w:val="28"/>
        </w:trPr>
        <w:tc>
          <w:tcPr>
            <w:tcW w:w="629" w:type="dxa"/>
          </w:tcPr>
          <w:p w:rsidR="00A76B0F" w:rsidRPr="00A75A58" w:rsidRDefault="00A76B0F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Осуществление мониторинга состояния </w:t>
            </w:r>
            <w:proofErr w:type="spellStart"/>
            <w:r w:rsidRPr="00A75A58">
              <w:rPr>
                <w:rFonts w:ascii="Verdana" w:hAnsi="Verdana" w:cs="Times New Roman"/>
                <w:sz w:val="24"/>
                <w:szCs w:val="24"/>
              </w:rPr>
              <w:t>этноконтактной</w:t>
            </w:r>
            <w:proofErr w:type="spell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ситуации в муниципальных образованиях, определение степени конфликтности и выработка рекомендаций для органов исполнительной власти Республики Дагестан (социологическое исследование)</w:t>
            </w:r>
          </w:p>
        </w:tc>
        <w:tc>
          <w:tcPr>
            <w:tcW w:w="2046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03" w:type="dxa"/>
            <w:gridSpan w:val="2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28"/>
        </w:trPr>
        <w:tc>
          <w:tcPr>
            <w:tcW w:w="629" w:type="dxa"/>
          </w:tcPr>
          <w:p w:rsidR="00A76B0F" w:rsidRPr="00A75A58" w:rsidRDefault="00A76B0F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Проведение оперативного мониторинга общественно-политической ситуации в муниципальных образованиях Республики Дагестан</w:t>
            </w:r>
          </w:p>
        </w:tc>
        <w:tc>
          <w:tcPr>
            <w:tcW w:w="2046" w:type="dxa"/>
          </w:tcPr>
          <w:p w:rsidR="00A76B0F" w:rsidRPr="00A75A58" w:rsidRDefault="00A76B0F" w:rsidP="00A76B0F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28"/>
        </w:trPr>
        <w:tc>
          <w:tcPr>
            <w:tcW w:w="629" w:type="dxa"/>
          </w:tcPr>
          <w:p w:rsidR="00A76B0F" w:rsidRPr="00A75A58" w:rsidRDefault="00A76B0F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Осуществлять регулярные выезды работников Миннаца РД в МР и ГО РД по вопросам сохранения межнационального, межконфессионального (</w:t>
            </w:r>
            <w:proofErr w:type="spellStart"/>
            <w:r w:rsidRPr="00A75A58">
              <w:rPr>
                <w:rFonts w:ascii="Verdana" w:hAnsi="Verdana" w:cs="Times New Roman"/>
                <w:sz w:val="24"/>
                <w:szCs w:val="24"/>
              </w:rPr>
              <w:t>внутриконфессионального</w:t>
            </w:r>
            <w:proofErr w:type="spell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) мира и согласия, а также по вопросам социально-культурной адаптации иностранных граждан на территории Республики Дагестан </w:t>
            </w:r>
          </w:p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76B0F" w:rsidRPr="00A75A58" w:rsidRDefault="00A76B0F" w:rsidP="00A76B0F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  <w:p w:rsidR="00A76B0F" w:rsidRPr="00A75A58" w:rsidRDefault="00A76B0F" w:rsidP="00A76B0F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703" w:type="dxa"/>
            <w:gridSpan w:val="2"/>
          </w:tcPr>
          <w:p w:rsidR="00A76B0F" w:rsidRPr="00A75A58" w:rsidRDefault="00A76B0F" w:rsidP="00A76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Управление по делам религий,</w:t>
            </w:r>
          </w:p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 работе с соотечественниками и мигрантами</w:t>
            </w:r>
          </w:p>
        </w:tc>
        <w:tc>
          <w:tcPr>
            <w:tcW w:w="1984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28"/>
        </w:trPr>
        <w:tc>
          <w:tcPr>
            <w:tcW w:w="629" w:type="dxa"/>
          </w:tcPr>
          <w:p w:rsidR="00A76B0F" w:rsidRPr="00A75A58" w:rsidRDefault="00A76B0F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A76B0F" w:rsidRPr="00A75A58" w:rsidRDefault="00A76B0F" w:rsidP="00A76B0F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Выезды сотрудников в муниципальные образования с наиболее сложной общественно-политической ситуацией с подготовкой аналитических материалов по каждому МР и ГО РД</w:t>
            </w:r>
          </w:p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76B0F" w:rsidRPr="00A75A58" w:rsidRDefault="00A76B0F" w:rsidP="00A76B0F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  <w:p w:rsidR="00A76B0F" w:rsidRPr="00A75A58" w:rsidRDefault="00A76B0F" w:rsidP="00A76B0F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(по отдельному плану)</w:t>
            </w:r>
          </w:p>
          <w:p w:rsidR="00A76B0F" w:rsidRPr="00A75A58" w:rsidRDefault="00A76B0F" w:rsidP="00A76B0F">
            <w:pPr>
              <w:spacing w:after="0" w:line="240" w:lineRule="auto"/>
              <w:jc w:val="center"/>
              <w:rPr>
                <w:rFonts w:ascii="Verdana" w:hAnsi="Verdana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28"/>
        </w:trPr>
        <w:tc>
          <w:tcPr>
            <w:tcW w:w="629" w:type="dxa"/>
          </w:tcPr>
          <w:p w:rsidR="00A76B0F" w:rsidRPr="00A75A58" w:rsidRDefault="00A76B0F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Проведение в МР и ГО РД (4 зоны) республиканских семинаров-совещаний по актуальным вопросам реализации государственной национальной, конфессиональной, миграционной политики и развития гражданского общества, профилактики экстремизма и терроризма </w:t>
            </w:r>
          </w:p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Style w:val="af5"/>
                <w:rFonts w:ascii="Verdana" w:hAnsi="Verdana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по итогам</w:t>
            </w: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составляется протокол</w:t>
            </w:r>
          </w:p>
        </w:tc>
        <w:tc>
          <w:tcPr>
            <w:tcW w:w="2703" w:type="dxa"/>
            <w:gridSpan w:val="2"/>
          </w:tcPr>
          <w:p w:rsidR="00A76B0F" w:rsidRPr="00A75A58" w:rsidRDefault="00A76B0F" w:rsidP="00A76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Управление по делам религий,</w:t>
            </w:r>
          </w:p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Управление по взаимодействию с институтами гражданского общества, работе с соотечественниками и мигрантами</w:t>
            </w:r>
          </w:p>
        </w:tc>
        <w:tc>
          <w:tcPr>
            <w:tcW w:w="1984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28"/>
        </w:trPr>
        <w:tc>
          <w:tcPr>
            <w:tcW w:w="629" w:type="dxa"/>
          </w:tcPr>
          <w:p w:rsidR="00A76B0F" w:rsidRPr="00A75A58" w:rsidRDefault="00A76B0F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A76B0F" w:rsidRPr="00A75A58" w:rsidRDefault="00A76B0F" w:rsidP="00A76B0F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Реализация проектов, направленных на укрепление межнационального и межконфессионального мира и согласия в муниципальных образованиях Республики Дагестан</w:t>
            </w: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28"/>
        </w:trPr>
        <w:tc>
          <w:tcPr>
            <w:tcW w:w="629" w:type="dxa"/>
          </w:tcPr>
          <w:p w:rsidR="00A76B0F" w:rsidRPr="00A75A58" w:rsidRDefault="00A76B0F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Оказывать консультативную и методическую помощь администрациям муниципальных районов и городских округов Республики Дагестан при разработке и реализации программ, направленных на гармонизацию межнациональных отношений</w:t>
            </w:r>
          </w:p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28"/>
        </w:trPr>
        <w:tc>
          <w:tcPr>
            <w:tcW w:w="629" w:type="dxa"/>
          </w:tcPr>
          <w:p w:rsidR="00A76B0F" w:rsidRPr="00A75A58" w:rsidRDefault="00A76B0F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Организация участия муниципальных образований РД во Всероссийском конкурсе «Лучший муниципалитет в области реализации Стратегии государственной национальной политики в Российской Федерации»</w:t>
            </w:r>
          </w:p>
        </w:tc>
        <w:tc>
          <w:tcPr>
            <w:tcW w:w="2046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IV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квартал</w:t>
            </w:r>
          </w:p>
        </w:tc>
        <w:tc>
          <w:tcPr>
            <w:tcW w:w="2703" w:type="dxa"/>
            <w:gridSpan w:val="2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453"/>
        </w:trPr>
        <w:tc>
          <w:tcPr>
            <w:tcW w:w="15371" w:type="dxa"/>
            <w:gridSpan w:val="8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МЕРОПРИЯТИЯ ПО ГАРМОНИЗАЦИИ МЕЖНАЦИОНАЛЬНЫХ ОТНОШЕНИЙ</w:t>
            </w:r>
          </w:p>
        </w:tc>
      </w:tr>
      <w:tr w:rsidR="00A76B0F" w:rsidRPr="00A75A58" w:rsidTr="005400A8">
        <w:trPr>
          <w:trHeight w:val="688"/>
        </w:trPr>
        <w:tc>
          <w:tcPr>
            <w:tcW w:w="629" w:type="dxa"/>
          </w:tcPr>
          <w:p w:rsidR="00A76B0F" w:rsidRPr="00A75A58" w:rsidRDefault="00A76B0F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Проведение круглого стола, посвященного Международному дню родного языка (на площадке РГВК «Дагестан»)</w:t>
            </w:r>
          </w:p>
        </w:tc>
        <w:tc>
          <w:tcPr>
            <w:tcW w:w="2046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703" w:type="dxa"/>
            <w:gridSpan w:val="2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688"/>
        </w:trPr>
        <w:tc>
          <w:tcPr>
            <w:tcW w:w="629" w:type="dxa"/>
          </w:tcPr>
          <w:p w:rsidR="00A76B0F" w:rsidRPr="00A75A58" w:rsidRDefault="00A76B0F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A76B0F" w:rsidRPr="00A75A58" w:rsidRDefault="00A76B0F" w:rsidP="00C26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Проведение круглого стола по обсуждению современной ситуации в сфере реализации государственной политики по вопросам сохранения и развития языков народов Республики Дагестан</w:t>
            </w:r>
            <w:r w:rsidR="00C26204">
              <w:rPr>
                <w:rFonts w:ascii="Verdana" w:hAnsi="Verdana" w:cs="Times New Roman"/>
                <w:bCs/>
                <w:sz w:val="24"/>
                <w:szCs w:val="24"/>
              </w:rPr>
              <w:t xml:space="preserve"> (на площадке Общественной палаты РД)</w:t>
            </w:r>
          </w:p>
        </w:tc>
        <w:tc>
          <w:tcPr>
            <w:tcW w:w="2046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703" w:type="dxa"/>
            <w:gridSpan w:val="2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688"/>
        </w:trPr>
        <w:tc>
          <w:tcPr>
            <w:tcW w:w="629" w:type="dxa"/>
          </w:tcPr>
          <w:p w:rsidR="00A76B0F" w:rsidRPr="00A75A58" w:rsidRDefault="00A76B0F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A76B0F" w:rsidRPr="00A75A58" w:rsidRDefault="00A76B0F" w:rsidP="00B9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Поддержка деятельности Центра </w:t>
            </w:r>
            <w:r w:rsidR="00B9730C">
              <w:rPr>
                <w:rFonts w:ascii="Verdana" w:hAnsi="Verdana" w:cs="Times New Roman"/>
                <w:sz w:val="24"/>
                <w:szCs w:val="24"/>
              </w:rPr>
              <w:t>русского языка и культуры</w:t>
            </w:r>
          </w:p>
        </w:tc>
        <w:tc>
          <w:tcPr>
            <w:tcW w:w="2046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703" w:type="dxa"/>
            <w:gridSpan w:val="2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C5747" w:rsidRPr="00A75A58" w:rsidTr="005400A8">
        <w:trPr>
          <w:trHeight w:val="688"/>
        </w:trPr>
        <w:tc>
          <w:tcPr>
            <w:tcW w:w="629" w:type="dxa"/>
          </w:tcPr>
          <w:p w:rsidR="005C5747" w:rsidRPr="00A75A58" w:rsidRDefault="005C5747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5C5747" w:rsidRPr="00A75A58" w:rsidRDefault="005C5747" w:rsidP="005C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Встреча уроженцев Республики Дагестан, ветеранов 682-го мотострелкового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Уманьско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 xml:space="preserve">-Варшавского Краснознаменного ордена Кутузова полка с молодежью. </w:t>
            </w:r>
          </w:p>
        </w:tc>
        <w:tc>
          <w:tcPr>
            <w:tcW w:w="2046" w:type="dxa"/>
          </w:tcPr>
          <w:p w:rsidR="005C5747" w:rsidRPr="00A75A58" w:rsidRDefault="005C5747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03" w:type="dxa"/>
            <w:gridSpan w:val="2"/>
          </w:tcPr>
          <w:p w:rsidR="005C5747" w:rsidRPr="00A75A58" w:rsidRDefault="005C5747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5C5747" w:rsidRPr="00A75A58" w:rsidRDefault="005C5747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B22B3" w:rsidRPr="00A75A58" w:rsidTr="005400A8">
        <w:trPr>
          <w:trHeight w:val="688"/>
        </w:trPr>
        <w:tc>
          <w:tcPr>
            <w:tcW w:w="629" w:type="dxa"/>
          </w:tcPr>
          <w:p w:rsidR="008B22B3" w:rsidRPr="00A75A58" w:rsidRDefault="008B22B3" w:rsidP="008B22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8B22B3" w:rsidRPr="00A75A58" w:rsidRDefault="008B22B3" w:rsidP="008B22B3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Реализация проекта «Вахта Героев»</w:t>
            </w:r>
          </w:p>
          <w:p w:rsidR="008B22B3" w:rsidRPr="00A75A58" w:rsidRDefault="008B22B3" w:rsidP="008B22B3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B22B3" w:rsidRPr="00A75A58" w:rsidRDefault="008B22B3" w:rsidP="00865832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апрель</w:t>
            </w:r>
          </w:p>
        </w:tc>
        <w:tc>
          <w:tcPr>
            <w:tcW w:w="2703" w:type="dxa"/>
            <w:gridSpan w:val="2"/>
          </w:tcPr>
          <w:p w:rsidR="008B22B3" w:rsidRPr="00A75A58" w:rsidRDefault="008B22B3" w:rsidP="008B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8B22B3" w:rsidRPr="00A75A58" w:rsidRDefault="008B22B3" w:rsidP="008B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рамках госпрограммы</w:t>
            </w:r>
          </w:p>
        </w:tc>
      </w:tr>
      <w:tr w:rsidR="003B7E35" w:rsidRPr="00A75A58" w:rsidTr="005400A8">
        <w:trPr>
          <w:trHeight w:val="688"/>
        </w:trPr>
        <w:tc>
          <w:tcPr>
            <w:tcW w:w="629" w:type="dxa"/>
          </w:tcPr>
          <w:p w:rsidR="003B7E35" w:rsidRPr="00A75A58" w:rsidRDefault="003B7E35" w:rsidP="008B22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3B7E35" w:rsidRPr="00A75A58" w:rsidRDefault="003B7E35" w:rsidP="003B7E3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«Белые журавли» конкурс детского рисунка по произведениям Расула Гамзатова</w:t>
            </w:r>
          </w:p>
        </w:tc>
        <w:tc>
          <w:tcPr>
            <w:tcW w:w="2046" w:type="dxa"/>
          </w:tcPr>
          <w:p w:rsidR="003B7E35" w:rsidRPr="00A75A58" w:rsidRDefault="003B7E35" w:rsidP="008B22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03" w:type="dxa"/>
            <w:gridSpan w:val="2"/>
          </w:tcPr>
          <w:p w:rsidR="003B7E35" w:rsidRPr="00A75A58" w:rsidRDefault="003B7E35" w:rsidP="008B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984" w:type="dxa"/>
          </w:tcPr>
          <w:p w:rsidR="003B7E35" w:rsidRPr="00A75A58" w:rsidRDefault="003B7E35" w:rsidP="008B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76B0F" w:rsidRPr="00A75A58" w:rsidTr="005400A8">
        <w:trPr>
          <w:trHeight w:val="688"/>
        </w:trPr>
        <w:tc>
          <w:tcPr>
            <w:tcW w:w="629" w:type="dxa"/>
          </w:tcPr>
          <w:p w:rsidR="00A76B0F" w:rsidRPr="00A75A58" w:rsidRDefault="00A76B0F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A76B0F" w:rsidRPr="00A75A58" w:rsidRDefault="00B9730C" w:rsidP="00B9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Проведение республиканских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Гусаевских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 xml:space="preserve"> чтений</w:t>
            </w:r>
          </w:p>
        </w:tc>
        <w:tc>
          <w:tcPr>
            <w:tcW w:w="2046" w:type="dxa"/>
          </w:tcPr>
          <w:p w:rsidR="00A76B0F" w:rsidRPr="00A75A58" w:rsidRDefault="00B9730C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03" w:type="dxa"/>
            <w:gridSpan w:val="2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A76B0F" w:rsidRPr="00A75A58" w:rsidRDefault="00A76B0F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9730C" w:rsidRPr="00A75A58" w:rsidTr="005400A8">
        <w:trPr>
          <w:trHeight w:val="688"/>
        </w:trPr>
        <w:tc>
          <w:tcPr>
            <w:tcW w:w="629" w:type="dxa"/>
          </w:tcPr>
          <w:p w:rsidR="00B9730C" w:rsidRPr="00A75A58" w:rsidRDefault="00B9730C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B9730C" w:rsidRDefault="00B9730C" w:rsidP="00B9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25C65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конференции посвящённой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Дню России</w:t>
            </w:r>
          </w:p>
        </w:tc>
        <w:tc>
          <w:tcPr>
            <w:tcW w:w="2046" w:type="dxa"/>
          </w:tcPr>
          <w:p w:rsidR="00B9730C" w:rsidRDefault="00B9730C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июнь</w:t>
            </w:r>
          </w:p>
        </w:tc>
        <w:tc>
          <w:tcPr>
            <w:tcW w:w="2703" w:type="dxa"/>
            <w:gridSpan w:val="2"/>
          </w:tcPr>
          <w:p w:rsidR="00B9730C" w:rsidRPr="00A75A58" w:rsidRDefault="00B9730C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B9730C" w:rsidRPr="00A75A58" w:rsidRDefault="00B9730C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A75A58" w:rsidRDefault="004405F7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4405F7" w:rsidRPr="004405F7" w:rsidRDefault="004405F7" w:rsidP="0044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4405F7">
              <w:rPr>
                <w:rFonts w:ascii="Verdana" w:hAnsi="Verdana" w:cs="Times New Roman"/>
                <w:bCs/>
                <w:sz w:val="24"/>
                <w:szCs w:val="24"/>
              </w:rPr>
              <w:t>Республиканский фестиваль «Дагестанские каникулы» для несовершеннолетних, состоящих на профилактических учетах в органах и учреждениях системы профилактики безнадзорности и правонарушений несовершеннолетних.</w:t>
            </w:r>
          </w:p>
        </w:tc>
        <w:tc>
          <w:tcPr>
            <w:tcW w:w="2046" w:type="dxa"/>
          </w:tcPr>
          <w:p w:rsidR="004405F7" w:rsidRPr="004405F7" w:rsidRDefault="004405F7" w:rsidP="0044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405F7">
              <w:rPr>
                <w:rFonts w:ascii="Verdana" w:hAnsi="Verdana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703" w:type="dxa"/>
            <w:gridSpan w:val="2"/>
          </w:tcPr>
          <w:p w:rsidR="004405F7" w:rsidRPr="009C0A74" w:rsidRDefault="004405F7" w:rsidP="00B0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A75A58" w:rsidRDefault="004405F7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4405F7" w:rsidRPr="00A75A58" w:rsidRDefault="004405F7" w:rsidP="00A7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Проведение конкурса на лучшую публикацию в СМИ по вопросам сохранения межнационального мира и согласия и этнокультурного развития народов Дагестана</w:t>
            </w:r>
          </w:p>
        </w:tc>
        <w:tc>
          <w:tcPr>
            <w:tcW w:w="2046" w:type="dxa"/>
          </w:tcPr>
          <w:p w:rsidR="004405F7" w:rsidRPr="00A75A58" w:rsidRDefault="004405F7" w:rsidP="00B9730C">
            <w:pPr>
              <w:pStyle w:val="ConsPlusNormal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A75A58" w:rsidRDefault="004405F7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4405F7" w:rsidRPr="00A75A58" w:rsidRDefault="004405F7" w:rsidP="00A7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мероприятий, посвященных празднованию Дня дагестанской культуры и языков</w:t>
            </w:r>
          </w:p>
        </w:tc>
        <w:tc>
          <w:tcPr>
            <w:tcW w:w="2046" w:type="dxa"/>
          </w:tcPr>
          <w:p w:rsidR="004405F7" w:rsidRPr="00A75A58" w:rsidRDefault="004405F7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A75A58" w:rsidRDefault="004405F7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4405F7" w:rsidRPr="00A75A58" w:rsidRDefault="004405F7" w:rsidP="00A76B0F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Проведение Тотального диктанта на языках народов Дагестана</w:t>
            </w:r>
          </w:p>
        </w:tc>
        <w:tc>
          <w:tcPr>
            <w:tcW w:w="2046" w:type="dxa"/>
          </w:tcPr>
          <w:p w:rsidR="004405F7" w:rsidRPr="00A75A58" w:rsidRDefault="004405F7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A75A58" w:rsidRDefault="004405F7" w:rsidP="00B9730C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4405F7" w:rsidRPr="00225C65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25C65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конференции посвящённой 80-летию со дня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окончания </w:t>
            </w:r>
            <w:r w:rsidRPr="00225C65">
              <w:rPr>
                <w:rFonts w:ascii="Verdana" w:hAnsi="Verdana" w:cs="Times New Roman"/>
                <w:bCs/>
                <w:sz w:val="24"/>
                <w:szCs w:val="24"/>
              </w:rPr>
              <w:t xml:space="preserve">«Битвы за Кавказ»  </w:t>
            </w:r>
          </w:p>
        </w:tc>
        <w:tc>
          <w:tcPr>
            <w:tcW w:w="2046" w:type="dxa"/>
          </w:tcPr>
          <w:p w:rsidR="004405F7" w:rsidRPr="00225C65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703" w:type="dxa"/>
            <w:gridSpan w:val="2"/>
            <w:vAlign w:val="center"/>
          </w:tcPr>
          <w:p w:rsidR="004405F7" w:rsidRPr="00225C65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  <w:vAlign w:val="center"/>
          </w:tcPr>
          <w:p w:rsidR="004405F7" w:rsidRPr="00A75A58" w:rsidRDefault="004405F7" w:rsidP="00B9730C">
            <w:pPr>
              <w:spacing w:after="0" w:line="240" w:lineRule="auto"/>
              <w:jc w:val="right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A75A58" w:rsidRDefault="004405F7" w:rsidP="00B9730C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Verdana" w:hAnsi="Verdana" w:cs="Times New Roman"/>
                <w:bCs/>
                <w:sz w:val="24"/>
                <w:szCs w:val="24"/>
              </w:rPr>
              <w:t>мероприятий</w:t>
            </w:r>
            <w:proofErr w:type="gramEnd"/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 посвященных 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Дн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ю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единства народов Дагестана</w:t>
            </w:r>
          </w:p>
        </w:tc>
        <w:tc>
          <w:tcPr>
            <w:tcW w:w="2046" w:type="dxa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A75A58" w:rsidRDefault="004405F7" w:rsidP="00A76B0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4405F7" w:rsidRPr="00A75A58" w:rsidRDefault="004405F7" w:rsidP="00A76B0F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Проведение в Республике Дагестан Всероссийской акции «Большой этнографический 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диктант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»</w:t>
            </w:r>
          </w:p>
        </w:tc>
        <w:tc>
          <w:tcPr>
            <w:tcW w:w="2046" w:type="dxa"/>
          </w:tcPr>
          <w:p w:rsidR="004405F7" w:rsidRPr="00A75A58" w:rsidRDefault="004405F7" w:rsidP="00A76B0F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ноябрь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A7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A75A58" w:rsidRDefault="004405F7" w:rsidP="00B9730C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4405F7" w:rsidRDefault="004405F7" w:rsidP="008B2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25C65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225C65">
              <w:rPr>
                <w:rFonts w:ascii="Verdana" w:hAnsi="Verdana" w:cs="Times New Roman"/>
                <w:bCs/>
                <w:sz w:val="24"/>
                <w:szCs w:val="24"/>
              </w:rPr>
              <w:t>конференции</w:t>
            </w:r>
            <w:proofErr w:type="gramEnd"/>
            <w:r w:rsidRPr="00225C65">
              <w:rPr>
                <w:rFonts w:ascii="Verdana" w:hAnsi="Verdana" w:cs="Times New Roman"/>
                <w:bCs/>
                <w:sz w:val="24"/>
                <w:szCs w:val="24"/>
              </w:rPr>
              <w:t xml:space="preserve"> посвящённой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Дню народного единства</w:t>
            </w:r>
          </w:p>
        </w:tc>
        <w:tc>
          <w:tcPr>
            <w:tcW w:w="2046" w:type="dxa"/>
          </w:tcPr>
          <w:p w:rsidR="004405F7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ноябрь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A75A58" w:rsidRDefault="004405F7" w:rsidP="00B9730C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4405F7" w:rsidRPr="00A75A58" w:rsidRDefault="004405F7" w:rsidP="00B9730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Реализация проекта «Народов много – страна одна»</w:t>
            </w:r>
          </w:p>
        </w:tc>
        <w:tc>
          <w:tcPr>
            <w:tcW w:w="2046" w:type="dxa"/>
          </w:tcPr>
          <w:p w:rsidR="004405F7" w:rsidRPr="00A75A58" w:rsidRDefault="004405F7" w:rsidP="00B9730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984" w:type="dxa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В рамках госпрограммы </w:t>
            </w:r>
          </w:p>
        </w:tc>
      </w:tr>
      <w:tr w:rsidR="004405F7" w:rsidRPr="00A75A58" w:rsidTr="005400A8">
        <w:trPr>
          <w:trHeight w:val="308"/>
        </w:trPr>
        <w:tc>
          <w:tcPr>
            <w:tcW w:w="629" w:type="dxa"/>
          </w:tcPr>
          <w:p w:rsidR="004405F7" w:rsidRPr="00A75A58" w:rsidRDefault="004405F7" w:rsidP="00B9730C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4405F7" w:rsidRPr="00A75A58" w:rsidRDefault="004405F7" w:rsidP="00B9730C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встреч с призывной и допризывной молодежью РД с участием общественных и религиозных деятелей по вопросам укрепления этноконфессионального мира и согласия, формирования общероссийской гражданской идентичности</w:t>
            </w:r>
          </w:p>
          <w:p w:rsidR="004405F7" w:rsidRPr="00A75A58" w:rsidRDefault="004405F7" w:rsidP="00B9730C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</w:tcPr>
          <w:p w:rsidR="004405F7" w:rsidRPr="00A75A58" w:rsidRDefault="004405F7" w:rsidP="00B9730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A75A58" w:rsidRDefault="004405F7" w:rsidP="00B9730C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4405F7" w:rsidRPr="00A75A58" w:rsidRDefault="004405F7" w:rsidP="00B9730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Участие в мероприятиях, приуроченных к памятным датам в истории народов России (Дагестана)</w:t>
            </w:r>
          </w:p>
          <w:p w:rsidR="004405F7" w:rsidRPr="00A75A58" w:rsidRDefault="004405F7" w:rsidP="00B9730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A75A58" w:rsidRDefault="004405F7" w:rsidP="00B9730C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4405F7" w:rsidRPr="00A75A58" w:rsidRDefault="004405F7" w:rsidP="003B7E35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Проведение конференции, посвященной юбилею Расула Гамзатова</w:t>
            </w:r>
          </w:p>
        </w:tc>
        <w:tc>
          <w:tcPr>
            <w:tcW w:w="2046" w:type="dxa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A75A58" w:rsidRDefault="004405F7" w:rsidP="00B9730C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4405F7" w:rsidRPr="00A75A58" w:rsidRDefault="004405F7" w:rsidP="00B9730C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Оказание содействия общественным организациям в организации и проведении мероприятий, направленных на укрепление межнационального мира и согласия, формирование общероссийской гражданской идентичности</w:t>
            </w:r>
          </w:p>
          <w:p w:rsidR="004405F7" w:rsidRPr="00A75A58" w:rsidRDefault="004405F7" w:rsidP="00B9730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A75A58" w:rsidRDefault="004405F7" w:rsidP="00B9730C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3"/>
          </w:tcPr>
          <w:p w:rsidR="004405F7" w:rsidRPr="00A75A58" w:rsidRDefault="004405F7" w:rsidP="00B9730C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республиканского фестиваля Казачьей культуры </w:t>
            </w:r>
          </w:p>
        </w:tc>
        <w:tc>
          <w:tcPr>
            <w:tcW w:w="2046" w:type="dxa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B9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15371" w:type="dxa"/>
            <w:gridSpan w:val="8"/>
          </w:tcPr>
          <w:p w:rsidR="004405F7" w:rsidRPr="003568B7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640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ОРГАНИЗАЦИЯ ВОСПИТАТЕЛЬНОЙ РАБОТЫ СРЕДИ МОЛОДЕЖИ ПРИЗЫВНОГО ВОЗРАСТА, А ТАКЖЕ В ВОИНСКИХ ЧАСТЯХ – С ВОЕННОСЛУЖАЩИМИ, ПРИЗВАННЫМИ ИЗ РЕСПУБЛИКИ ДАГЕСТАН</w:t>
            </w: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A63640" w:rsidRDefault="004405F7" w:rsidP="00A63640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 xml:space="preserve">Организация взаимодействия с главами администраций муниципальных образований Республики Дагестан по обеспечению выполнения мероприятий весеннего и </w:t>
            </w:r>
            <w:proofErr w:type="gramStart"/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осеннего  призыва</w:t>
            </w:r>
            <w:proofErr w:type="gramEnd"/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, учету и привлечению к ответственности граждан, уклоняющихся от воинского учета и призыва на военную службу</w:t>
            </w:r>
          </w:p>
          <w:p w:rsidR="004405F7" w:rsidRPr="00A63640" w:rsidRDefault="004405F7" w:rsidP="00A63640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4405F7" w:rsidRPr="00A63640" w:rsidRDefault="004405F7" w:rsidP="00A63640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A63640" w:rsidRDefault="004405F7" w:rsidP="00A63640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Организовать выезды в воинские части делегаций от республики (районов) в составе представителей духовенства, наставников, поручителей и других заинтересованных лиц в случае недостойного поведения военнослужащих, призванных из Республики Дагестан, для проведения с ними воспитательной работы</w:t>
            </w:r>
          </w:p>
          <w:p w:rsidR="004405F7" w:rsidRPr="00A63640" w:rsidRDefault="004405F7" w:rsidP="00A63640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4405F7" w:rsidRPr="00A63640" w:rsidRDefault="004405F7" w:rsidP="00A63640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A63640" w:rsidRDefault="004405F7" w:rsidP="00A63640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Организация бесед призывников с участниками локальных конфликтов, воинами-интернационалистами, представителями духовенства</w:t>
            </w:r>
          </w:p>
          <w:p w:rsidR="004405F7" w:rsidRPr="00A63640" w:rsidRDefault="004405F7" w:rsidP="00A63640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4405F7" w:rsidRPr="00A63640" w:rsidRDefault="004405F7" w:rsidP="00A63640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63640" w:rsidTr="005400A8">
        <w:trPr>
          <w:trHeight w:val="688"/>
        </w:trPr>
        <w:tc>
          <w:tcPr>
            <w:tcW w:w="15371" w:type="dxa"/>
            <w:gridSpan w:val="8"/>
          </w:tcPr>
          <w:p w:rsidR="004405F7" w:rsidRPr="00A63640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/>
                <w:sz w:val="24"/>
                <w:szCs w:val="24"/>
              </w:rPr>
              <w:t>ИСПОЛНЕНИЕ ГОСУДАРСТВЕННЫХ ПРОГРАММ ПО ПРОФИЛАКТИКЕ ТЕРРОРИЗМА В РЕСПУБЛИКЕ ДАГЕСТАН, А ТАКЖЕ РЕШЕНИЙ НАК, АТК В РД, СОВБЕЗ РД МИНИСТЕРСТВОМ</w:t>
            </w:r>
          </w:p>
        </w:tc>
      </w:tr>
      <w:tr w:rsidR="004405F7" w:rsidRPr="00A75A58" w:rsidTr="005400A8">
        <w:trPr>
          <w:trHeight w:val="688"/>
        </w:trPr>
        <w:tc>
          <w:tcPr>
            <w:tcW w:w="15371" w:type="dxa"/>
            <w:gridSpan w:val="8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/>
                <w:sz w:val="24"/>
                <w:szCs w:val="24"/>
              </w:rPr>
              <w:t>Реализация «Комплексного плана по противодействию идеологии терроризма в Российской Федерации на 2019-2023 годы» (далее – Комплексный план)</w:t>
            </w: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A63640" w:rsidRDefault="004405F7" w:rsidP="00A63640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 xml:space="preserve">Разработка плана Миннац РД по реализации мероприятий Комплексного плана </w:t>
            </w:r>
          </w:p>
        </w:tc>
        <w:tc>
          <w:tcPr>
            <w:tcW w:w="2046" w:type="dxa"/>
          </w:tcPr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703" w:type="dxa"/>
            <w:gridSpan w:val="2"/>
          </w:tcPr>
          <w:p w:rsidR="004405F7" w:rsidRPr="00A63640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религий,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по взаимодействию с институтами гражданского </w:t>
            </w: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общества,</w:t>
            </w:r>
          </w:p>
          <w:p w:rsidR="004405F7" w:rsidRPr="00A63640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A63640" w:rsidRDefault="004405F7" w:rsidP="00A63640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 xml:space="preserve">Информационное освещение (в СМИ и сети Интернет) проводимых </w:t>
            </w:r>
            <w:proofErr w:type="gramStart"/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мероприятий  Комплексного</w:t>
            </w:r>
            <w:proofErr w:type="gramEnd"/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 xml:space="preserve"> плана, а также информационных материалов в области противодействия идеологии терроризма</w:t>
            </w:r>
          </w:p>
        </w:tc>
        <w:tc>
          <w:tcPr>
            <w:tcW w:w="2046" w:type="dxa"/>
          </w:tcPr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ежемесячно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(не реже 2 раз)</w:t>
            </w:r>
          </w:p>
        </w:tc>
        <w:tc>
          <w:tcPr>
            <w:tcW w:w="2703" w:type="dxa"/>
            <w:gridSpan w:val="2"/>
          </w:tcPr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4405F7" w:rsidRPr="00A63640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религий,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A63640" w:rsidRDefault="004405F7" w:rsidP="00A63640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Организация деятельности и исполнение плана Миннац РД по реализации мероприятий Комплексного плана.</w:t>
            </w:r>
          </w:p>
          <w:p w:rsidR="004405F7" w:rsidRPr="00A63640" w:rsidRDefault="004405F7" w:rsidP="00A63640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2046" w:type="dxa"/>
          </w:tcPr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4405F7" w:rsidRPr="00A63640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Управления</w:t>
            </w:r>
          </w:p>
          <w:p w:rsidR="004405F7" w:rsidRPr="00A63640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Миннац РД</w:t>
            </w: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15371" w:type="dxa"/>
            <w:gridSpan w:val="8"/>
          </w:tcPr>
          <w:p w:rsidR="004405F7" w:rsidRPr="00A63640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/>
                <w:sz w:val="24"/>
                <w:szCs w:val="24"/>
              </w:rPr>
              <w:t>Реализация Постановления Правительства Республики Дагестан от 14 марта 2017 года № 61</w:t>
            </w:r>
          </w:p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/>
                <w:sz w:val="24"/>
                <w:szCs w:val="24"/>
              </w:rPr>
              <w:t>«Об организации деятельности органов исполнительной власти Республики Дагестан в области противодействия терроризму»</w:t>
            </w: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A63640" w:rsidRDefault="004405F7" w:rsidP="00A63640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Проведение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Республики Дагестан, в части касающейся Миннаца РД</w:t>
            </w:r>
          </w:p>
          <w:p w:rsidR="004405F7" w:rsidRPr="00A63640" w:rsidRDefault="004405F7" w:rsidP="00A63640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240" w:lineRule="auto"/>
              <w:ind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анализ результатов мониторинга, выделение факторов, создающих предпосылки для формирования социальной базы терроризма в Республике Дагестан, способствующих возникновению и распространению идеологии терроризма</w:t>
            </w:r>
          </w:p>
          <w:p w:rsidR="004405F7" w:rsidRPr="00A63640" w:rsidRDefault="004405F7" w:rsidP="00A63640">
            <w:pPr>
              <w:numPr>
                <w:ilvl w:val="0"/>
                <w:numId w:val="33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предложений, выработка мер по устранению предпосылок для возникновения конфликтов, способствующих совершению </w:t>
            </w:r>
            <w:proofErr w:type="spellStart"/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террактов</w:t>
            </w:r>
            <w:proofErr w:type="spellEnd"/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 xml:space="preserve"> и формированию социальной базы терроризма; </w:t>
            </w:r>
          </w:p>
          <w:p w:rsidR="004405F7" w:rsidRPr="00A63640" w:rsidRDefault="004405F7" w:rsidP="00A6364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 xml:space="preserve">- реализация мер по устранению предпосылок для возникновения конфликтов, способствующих совершению </w:t>
            </w:r>
            <w:proofErr w:type="spellStart"/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террактов</w:t>
            </w:r>
            <w:proofErr w:type="spellEnd"/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 xml:space="preserve"> и формированию социальной базы терроризма; по устранению факторов, способствующих возникновению и распространению идеологии терроризма</w:t>
            </w:r>
          </w:p>
          <w:p w:rsidR="004405F7" w:rsidRPr="00A63640" w:rsidRDefault="004405F7" w:rsidP="00A63640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до 1 июля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до 25 октября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4405F7" w:rsidRPr="00A63640" w:rsidRDefault="004405F7" w:rsidP="00A63640">
            <w:pPr>
              <w:spacing w:after="0" w:line="240" w:lineRule="auto"/>
              <w:ind w:left="9" w:right="7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учесть при подготовке информации в АТК в РД</w:t>
            </w:r>
          </w:p>
          <w:p w:rsidR="004405F7" w:rsidRPr="00A63640" w:rsidRDefault="004405F7" w:rsidP="00A63640">
            <w:pPr>
              <w:spacing w:after="0"/>
              <w:ind w:left="9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при необходимости</w:t>
            </w:r>
          </w:p>
          <w:p w:rsidR="004405F7" w:rsidRPr="00A63640" w:rsidRDefault="004405F7" w:rsidP="00A63640">
            <w:pPr>
              <w:spacing w:after="0"/>
              <w:ind w:left="9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4405F7" w:rsidRPr="00A63640" w:rsidRDefault="004405F7" w:rsidP="00A63640">
            <w:pPr>
              <w:spacing w:after="0" w:line="240" w:lineRule="auto"/>
              <w:ind w:left="9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4405F7" w:rsidRPr="00A63640" w:rsidRDefault="004405F7" w:rsidP="00A63640">
            <w:pPr>
              <w:spacing w:after="0" w:line="240" w:lineRule="auto"/>
              <w:ind w:left="9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при необходимости</w:t>
            </w:r>
          </w:p>
        </w:tc>
        <w:tc>
          <w:tcPr>
            <w:tcW w:w="2703" w:type="dxa"/>
            <w:gridSpan w:val="2"/>
          </w:tcPr>
          <w:p w:rsidR="004405F7" w:rsidRPr="00A63640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Управление по делам религий</w:t>
            </w:r>
          </w:p>
          <w:p w:rsidR="004405F7" w:rsidRPr="00A63640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(свод)</w:t>
            </w:r>
          </w:p>
          <w:p w:rsidR="004405F7" w:rsidRPr="00A63640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4405F7" w:rsidRPr="00A63640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</w:t>
            </w: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национальной политики и информационного обеспечения</w:t>
            </w:r>
          </w:p>
          <w:p w:rsidR="004405F7" w:rsidRPr="00A63640" w:rsidRDefault="004405F7" w:rsidP="00A636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4405F7" w:rsidRPr="00A63640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15371" w:type="dxa"/>
            <w:gridSpan w:val="8"/>
          </w:tcPr>
          <w:p w:rsidR="004405F7" w:rsidRPr="00F6705B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/>
                <w:sz w:val="24"/>
                <w:szCs w:val="24"/>
              </w:rPr>
              <w:t>РЕАЛИЗАЦИЯ ГОСУДАРСТВЕННОЙ ПРОГРАММЫ РЕСПУБЛИКИ ДАГЕСТАН</w:t>
            </w:r>
          </w:p>
          <w:p w:rsidR="004405F7" w:rsidRPr="00F6705B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/>
                <w:sz w:val="24"/>
                <w:szCs w:val="24"/>
              </w:rPr>
              <w:t>«РЕАЛИЗАЦИЯ ГОСУДАРСТВЕННОЙ НАЦИОНАЛЬНОЙ ПОЛИТИКИ В РЕСПУБЛИКЕ ДАГЕСТАН»</w:t>
            </w:r>
          </w:p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/>
                <w:sz w:val="24"/>
                <w:szCs w:val="24"/>
              </w:rPr>
              <w:t>(ПОСТАНОВЛЕНИЕ ПРАВИТЕЛЬСТВА РЕСПУБЛИКИ ДАГЕСТАН ОТ 13 НОЯБРЯ 2020 Г. №247)</w:t>
            </w: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Организация практической работы по реализации мероприятий государственной программы </w:t>
            </w:r>
          </w:p>
        </w:tc>
        <w:tc>
          <w:tcPr>
            <w:tcW w:w="2046" w:type="dxa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январь-декабрь</w:t>
            </w:r>
          </w:p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национальной политики и информационного </w:t>
            </w:r>
            <w:proofErr w:type="gramStart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обеспечения,  Управление</w:t>
            </w:r>
            <w:proofErr w:type="gramEnd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 по взаимодействию с институтами гражданского общества,</w:t>
            </w:r>
          </w:p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Подведение итогов реализации мероприятий государственной программы</w:t>
            </w:r>
          </w:p>
        </w:tc>
        <w:tc>
          <w:tcPr>
            <w:tcW w:w="2046" w:type="dxa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703" w:type="dxa"/>
            <w:gridSpan w:val="2"/>
            <w:vAlign w:val="center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национальной политики и информационного </w:t>
            </w:r>
            <w:proofErr w:type="gramStart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обеспечения,  Управление</w:t>
            </w:r>
            <w:proofErr w:type="gramEnd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 по взаимодействию с институтами гражданского общества,</w:t>
            </w:r>
          </w:p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15371" w:type="dxa"/>
            <w:gridSpan w:val="8"/>
          </w:tcPr>
          <w:p w:rsidR="004405F7" w:rsidRPr="00F6705B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/>
                <w:sz w:val="24"/>
                <w:szCs w:val="24"/>
              </w:rPr>
              <w:t>РЕАЛИЗАЦИЯ ПОДПРОГРАММЫ «ПРОФИЛАКТИКА И ПРОТИВОДЕЙСТВИЕ ПРОЯВЛЕНИЯМ ЭКСТРЕМИЗМА</w:t>
            </w:r>
          </w:p>
          <w:p w:rsidR="004405F7" w:rsidRPr="00F6705B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/>
                <w:sz w:val="24"/>
                <w:szCs w:val="24"/>
              </w:rPr>
              <w:t>В РЕСПУБЛИКЕ ДАГЕСТАН» ГОСУДАРСТВЕННОЙ ПРОГРАММЫ РЕСПУБЛИКИ ДАГЕСТАН</w:t>
            </w:r>
          </w:p>
          <w:p w:rsidR="004405F7" w:rsidRPr="00F6705B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/>
                <w:sz w:val="24"/>
                <w:szCs w:val="24"/>
              </w:rPr>
              <w:t>«ОБЕСПЕЧЕНИЕ ОБЩЕСТВЕННОГО ПОРЯДКА И ПРОТИВОДЕЙСТВИЕ ПРЕСТУПНОСТИ В РЕСПУБЛИКЕ ДАГЕСТАН»</w:t>
            </w:r>
          </w:p>
          <w:p w:rsidR="004405F7" w:rsidRPr="00F6705B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/>
                <w:sz w:val="24"/>
                <w:szCs w:val="24"/>
              </w:rPr>
              <w:t>(ПОСТАНОВЛЕНИЕ ПРАВИТЕЛЬСТВА РЕСПУБЛИКИ ДАГЕСТАН ОТ 22 ДЕКАБРЯ 2014 № 659)</w:t>
            </w:r>
          </w:p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/>
                <w:sz w:val="24"/>
                <w:szCs w:val="24"/>
              </w:rPr>
              <w:t>(С ИЗМЕНЕНИЯМИ НА 9 НОЯБРЯ 2021 ГОДА)</w:t>
            </w: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Проведение социологических исследований, направленных на изучение межрасовых, межнациональных (межэтнических) и межконфессиональных отношений, социально-политической ситуации в Республике Дагестан, в целях предотвращения возникновения конфликтов, либо их обострения, а также по оценке эффективности действий субъектов противодействия экстремизму</w:t>
            </w:r>
          </w:p>
        </w:tc>
        <w:tc>
          <w:tcPr>
            <w:tcW w:w="2046" w:type="dxa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В течении года, IV квартал</w:t>
            </w:r>
          </w:p>
        </w:tc>
        <w:tc>
          <w:tcPr>
            <w:tcW w:w="2703" w:type="dxa"/>
            <w:gridSpan w:val="2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Изготовление и распространение в муниципальных образованиях Республики Дагестан баннеров, направленных на профилактику экстремизма</w:t>
            </w:r>
          </w:p>
        </w:tc>
        <w:tc>
          <w:tcPr>
            <w:tcW w:w="2046" w:type="dxa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703" w:type="dxa"/>
            <w:gridSpan w:val="2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Мероприятия по оказанию услуг по изготовлению и размещению социальной рекламы, буклетов, листовок, направленных на усиление бдительности </w:t>
            </w:r>
            <w:proofErr w:type="gramStart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населения  по</w:t>
            </w:r>
            <w:proofErr w:type="gramEnd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 предупреждению хищений, совершенных бесконтактным способом</w:t>
            </w:r>
          </w:p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703" w:type="dxa"/>
            <w:gridSpan w:val="2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мероприятий </w:t>
            </w: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в рамках «Недели жертв Холокоста» с приглашением студентов вузов Республики Дагестан</w:t>
            </w:r>
          </w:p>
        </w:tc>
        <w:tc>
          <w:tcPr>
            <w:tcW w:w="2046" w:type="dxa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gridSpan w:val="2"/>
          </w:tcPr>
          <w:p w:rsidR="004405F7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по делам религий </w:t>
            </w: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15371" w:type="dxa"/>
            <w:gridSpan w:val="8"/>
          </w:tcPr>
          <w:p w:rsidR="004405F7" w:rsidRPr="00F6705B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/>
                <w:sz w:val="24"/>
                <w:szCs w:val="24"/>
              </w:rPr>
              <w:t>РАБОТА ПО РЕАЛИЗАЦИИ ЗАКОНОТВОРЧЕСКИХ ИНИЦИАТИВ</w:t>
            </w: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Экспертиза поступающих на согласование законопроектов и других нормативных правовых актов</w:t>
            </w:r>
          </w:p>
        </w:tc>
        <w:tc>
          <w:tcPr>
            <w:tcW w:w="2046" w:type="dxa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по мере поступления</w:t>
            </w:r>
          </w:p>
        </w:tc>
        <w:tc>
          <w:tcPr>
            <w:tcW w:w="2703" w:type="dxa"/>
            <w:gridSpan w:val="2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национальной политики и информационного </w:t>
            </w:r>
            <w:proofErr w:type="gramStart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обеспечения,  Управление</w:t>
            </w:r>
            <w:proofErr w:type="gramEnd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 по взаимодействию с институтами гражданского общества,</w:t>
            </w:r>
          </w:p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мигрантами, Управление по делам религий</w:t>
            </w: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A6364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Участие в формировании правовых, организационных и социально-экономических основ государственной политики в сфере межнациональных и конфессиональных отношений</w:t>
            </w:r>
          </w:p>
        </w:tc>
        <w:tc>
          <w:tcPr>
            <w:tcW w:w="2046" w:type="dxa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(ежеквартальный отчет)</w:t>
            </w:r>
          </w:p>
        </w:tc>
        <w:tc>
          <w:tcPr>
            <w:tcW w:w="2703" w:type="dxa"/>
            <w:gridSpan w:val="2"/>
          </w:tcPr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обеспечения, Управление по делам религий</w:t>
            </w:r>
          </w:p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4405F7" w:rsidRPr="00F6705B" w:rsidRDefault="004405F7" w:rsidP="00F6705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5F7" w:rsidRPr="00A75A58" w:rsidRDefault="004405F7" w:rsidP="00A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688"/>
        </w:trPr>
        <w:tc>
          <w:tcPr>
            <w:tcW w:w="629" w:type="dxa"/>
          </w:tcPr>
          <w:p w:rsidR="004405F7" w:rsidRPr="003568B7" w:rsidRDefault="004405F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  <w:gridSpan w:val="3"/>
          </w:tcPr>
          <w:p w:rsidR="004405F7" w:rsidRPr="00DF24B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Участие в пределах своей компетенции в подготовке проектов нормативных правовых актов Главы Республики Дагестан, Правительства Республики Дагестан и министерства</w:t>
            </w:r>
          </w:p>
        </w:tc>
        <w:tc>
          <w:tcPr>
            <w:tcW w:w="2046" w:type="dxa"/>
          </w:tcPr>
          <w:p w:rsidR="004405F7" w:rsidRPr="00DF24B5" w:rsidRDefault="004405F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4405F7" w:rsidRPr="00A34BCC" w:rsidRDefault="004405F7" w:rsidP="00F6705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Управления Миннаца РД</w:t>
            </w:r>
          </w:p>
        </w:tc>
        <w:tc>
          <w:tcPr>
            <w:tcW w:w="1984" w:type="dxa"/>
          </w:tcPr>
          <w:p w:rsidR="004405F7" w:rsidRPr="00DF24B5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333"/>
        </w:trPr>
        <w:tc>
          <w:tcPr>
            <w:tcW w:w="15371" w:type="dxa"/>
            <w:gridSpan w:val="8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B7E35">
              <w:rPr>
                <w:rFonts w:ascii="Verdana" w:hAnsi="Verdana" w:cs="Times New Roman"/>
                <w:b/>
                <w:sz w:val="24"/>
                <w:szCs w:val="24"/>
              </w:rPr>
              <w:t>ДЕЯТЕЛЬНОСТЬ В СФЕРЕ ГОСУДАРСТВЕННО-КОНФЕССИОНАЛЬНЫХ ОТНОШЕНИЙ</w:t>
            </w:r>
          </w:p>
        </w:tc>
      </w:tr>
      <w:tr w:rsidR="004405F7" w:rsidRPr="00A75A58" w:rsidTr="005400A8">
        <w:trPr>
          <w:trHeight w:val="333"/>
        </w:trPr>
        <w:tc>
          <w:tcPr>
            <w:tcW w:w="15371" w:type="dxa"/>
            <w:gridSpan w:val="8"/>
          </w:tcPr>
          <w:p w:rsidR="004405F7" w:rsidRPr="003B7E35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B7E35">
              <w:rPr>
                <w:rFonts w:ascii="Verdana" w:hAnsi="Verdana" w:cs="Times New Roman"/>
                <w:b/>
                <w:sz w:val="24"/>
                <w:szCs w:val="24"/>
              </w:rPr>
              <w:t>ВЗАИМОДЕЙСТВИЕ С РЕЛИГИОЗНЫМИ ОРГАНИЗАЦИЯМИ</w:t>
            </w:r>
          </w:p>
        </w:tc>
      </w:tr>
      <w:tr w:rsidR="004405F7" w:rsidRPr="00A75A58" w:rsidTr="005400A8">
        <w:trPr>
          <w:trHeight w:val="761"/>
        </w:trPr>
        <w:tc>
          <w:tcPr>
            <w:tcW w:w="629" w:type="dxa"/>
          </w:tcPr>
          <w:p w:rsidR="004405F7" w:rsidRPr="00A75A58" w:rsidRDefault="004405F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Оказание консультативной и методической помощи по вопросам государственно-конфессионального взаимодействия</w:t>
            </w:r>
          </w:p>
          <w:p w:rsidR="004405F7" w:rsidRPr="000A2975" w:rsidRDefault="004405F7" w:rsidP="00F6705B">
            <w:pPr>
              <w:tabs>
                <w:tab w:val="left" w:pos="3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4405F7" w:rsidRPr="000A2975" w:rsidRDefault="004405F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761"/>
        </w:trPr>
        <w:tc>
          <w:tcPr>
            <w:tcW w:w="629" w:type="dxa"/>
          </w:tcPr>
          <w:p w:rsidR="004405F7" w:rsidRPr="00A75A58" w:rsidRDefault="004405F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Содействие в организации встреч религиозных лидеров с руководителями органов государственной и муниципальной власти республики.</w:t>
            </w:r>
          </w:p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4405F7" w:rsidRPr="000A2975" w:rsidRDefault="004405F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761"/>
        </w:trPr>
        <w:tc>
          <w:tcPr>
            <w:tcW w:w="629" w:type="dxa"/>
          </w:tcPr>
          <w:p w:rsidR="004405F7" w:rsidRPr="00A75A58" w:rsidRDefault="004405F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 приглашении в Республику Дагестан авторитетных богословов с целью их участия в конференциях по вопросам сохранения мира и стабильности, профилактики радикальных идеологий, участия в мероприятиях по налаживанию меж- и </w:t>
            </w:r>
            <w:proofErr w:type="spellStart"/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внутриконфессионального</w:t>
            </w:r>
            <w:proofErr w:type="spellEnd"/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 диалога</w:t>
            </w:r>
          </w:p>
        </w:tc>
        <w:tc>
          <w:tcPr>
            <w:tcW w:w="2188" w:type="dxa"/>
            <w:gridSpan w:val="3"/>
          </w:tcPr>
          <w:p w:rsidR="004405F7" w:rsidRPr="000A2975" w:rsidRDefault="004405F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761"/>
        </w:trPr>
        <w:tc>
          <w:tcPr>
            <w:tcW w:w="629" w:type="dxa"/>
          </w:tcPr>
          <w:p w:rsidR="004405F7" w:rsidRPr="00A75A58" w:rsidRDefault="004405F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Содействие в организации республиканских мероприятий, посвященных православному празднику Рождество Христово</w:t>
            </w:r>
          </w:p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4405F7" w:rsidRPr="000A2975" w:rsidRDefault="004405F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761"/>
        </w:trPr>
        <w:tc>
          <w:tcPr>
            <w:tcW w:w="629" w:type="dxa"/>
          </w:tcPr>
          <w:p w:rsidR="004405F7" w:rsidRPr="00A75A58" w:rsidRDefault="004405F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 проведении республиканских мероприятий в рамках Всемирной недели гармоничных межконфессиональных отношений </w:t>
            </w:r>
          </w:p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4405F7" w:rsidRPr="000A2975" w:rsidRDefault="004405F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761"/>
        </w:trPr>
        <w:tc>
          <w:tcPr>
            <w:tcW w:w="629" w:type="dxa"/>
          </w:tcPr>
          <w:p w:rsidR="004405F7" w:rsidRPr="00A75A58" w:rsidRDefault="004405F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Содействие в организации республиканских мероприятий, посвященных иудейскому празднику Пейсах</w:t>
            </w:r>
          </w:p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4405F7" w:rsidRPr="000A2975" w:rsidRDefault="004405F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761"/>
        </w:trPr>
        <w:tc>
          <w:tcPr>
            <w:tcW w:w="629" w:type="dxa"/>
          </w:tcPr>
          <w:p w:rsidR="004405F7" w:rsidRPr="00A75A58" w:rsidRDefault="004405F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 организации республиканских мероприятий, посвященных </w:t>
            </w:r>
            <w:proofErr w:type="gramStart"/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православному празднику</w:t>
            </w:r>
            <w:proofErr w:type="gramEnd"/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 Пасха</w:t>
            </w:r>
          </w:p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4405F7" w:rsidRPr="000A2975" w:rsidRDefault="004405F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761"/>
        </w:trPr>
        <w:tc>
          <w:tcPr>
            <w:tcW w:w="629" w:type="dxa"/>
          </w:tcPr>
          <w:p w:rsidR="004405F7" w:rsidRPr="00A75A58" w:rsidRDefault="004405F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 организации республиканских мероприятий, посвященных </w:t>
            </w:r>
            <w:proofErr w:type="gramStart"/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мусульманскому празднику</w:t>
            </w:r>
            <w:proofErr w:type="gramEnd"/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 Ураза - байрам</w:t>
            </w:r>
          </w:p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4405F7" w:rsidRPr="000A2975" w:rsidRDefault="004405F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761"/>
        </w:trPr>
        <w:tc>
          <w:tcPr>
            <w:tcW w:w="629" w:type="dxa"/>
          </w:tcPr>
          <w:p w:rsidR="004405F7" w:rsidRPr="00A75A58" w:rsidRDefault="004405F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Содействие в организации республиканских мероприятий, посвященных мусульманскому празднику Курбан- байрам</w:t>
            </w:r>
          </w:p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4405F7" w:rsidRPr="000A2975" w:rsidRDefault="004405F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F7" w:rsidRPr="00A75A58" w:rsidTr="005400A8">
        <w:trPr>
          <w:trHeight w:val="761"/>
        </w:trPr>
        <w:tc>
          <w:tcPr>
            <w:tcW w:w="629" w:type="dxa"/>
          </w:tcPr>
          <w:p w:rsidR="004405F7" w:rsidRPr="00A75A58" w:rsidRDefault="004405F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 проведении </w:t>
            </w:r>
            <w:proofErr w:type="spellStart"/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Мавлида</w:t>
            </w:r>
            <w:proofErr w:type="spellEnd"/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 Ан-Наби, посвященного рождению пророка Мухаммада, мир ему и благословение Аллаха</w:t>
            </w:r>
          </w:p>
          <w:p w:rsidR="004405F7" w:rsidRPr="000A2975" w:rsidRDefault="004405F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4405F7" w:rsidRPr="000A2975" w:rsidRDefault="004405F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  <w:gridSpan w:val="2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4405F7" w:rsidRPr="00A75A58" w:rsidRDefault="004405F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0A4256" w:rsidRPr="00A75A58" w:rsidTr="005400A8">
        <w:trPr>
          <w:trHeight w:val="761"/>
        </w:trPr>
        <w:tc>
          <w:tcPr>
            <w:tcW w:w="629" w:type="dxa"/>
          </w:tcPr>
          <w:p w:rsidR="000A4256" w:rsidRPr="00A75A58" w:rsidRDefault="000A4256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0A4256" w:rsidRPr="000A4256" w:rsidRDefault="000A4256" w:rsidP="00B0109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4256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конкурса, посвященного Дню толерантности, с участием воспитанников религиозных просветительских школ республики всех конфессий</w:t>
            </w:r>
          </w:p>
          <w:p w:rsidR="000A4256" w:rsidRPr="000A4256" w:rsidRDefault="000A4256" w:rsidP="00B0109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0A4256" w:rsidRPr="000A4256" w:rsidRDefault="000A4256" w:rsidP="00B0109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4256">
              <w:rPr>
                <w:rFonts w:ascii="Verdana" w:hAnsi="Verdana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gridSpan w:val="2"/>
          </w:tcPr>
          <w:p w:rsidR="000A4256" w:rsidRPr="000A4256" w:rsidRDefault="000A4256" w:rsidP="00B0109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0A4256" w:rsidRPr="000A4256" w:rsidRDefault="000A4256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0A4256" w:rsidRPr="00A75A58" w:rsidTr="005400A8">
        <w:trPr>
          <w:trHeight w:val="761"/>
        </w:trPr>
        <w:tc>
          <w:tcPr>
            <w:tcW w:w="629" w:type="dxa"/>
          </w:tcPr>
          <w:p w:rsidR="000A4256" w:rsidRPr="00A75A58" w:rsidRDefault="000A4256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0A4256" w:rsidRPr="000A2975" w:rsidRDefault="000A4256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Содействие в организации республиканских мероприятий, посвященных иудейскому празднику Ханука</w:t>
            </w:r>
          </w:p>
        </w:tc>
        <w:tc>
          <w:tcPr>
            <w:tcW w:w="2188" w:type="dxa"/>
            <w:gridSpan w:val="3"/>
          </w:tcPr>
          <w:p w:rsidR="000A4256" w:rsidRPr="000A2975" w:rsidRDefault="000A4256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703" w:type="dxa"/>
            <w:gridSpan w:val="2"/>
          </w:tcPr>
          <w:p w:rsidR="000A4256" w:rsidRPr="00A75A58" w:rsidRDefault="000A4256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0A4256" w:rsidRPr="00A75A58" w:rsidRDefault="000A4256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0A4256" w:rsidRPr="00A75A58" w:rsidTr="005400A8">
        <w:trPr>
          <w:trHeight w:val="761"/>
        </w:trPr>
        <w:tc>
          <w:tcPr>
            <w:tcW w:w="629" w:type="dxa"/>
          </w:tcPr>
          <w:p w:rsidR="000A4256" w:rsidRPr="00A75A58" w:rsidRDefault="000A4256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0A4256" w:rsidRPr="000A2975" w:rsidRDefault="000A4256" w:rsidP="000B299B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B299B">
              <w:rPr>
                <w:rFonts w:ascii="Verdana" w:hAnsi="Verdana" w:cs="Times New Roman"/>
                <w:bCs/>
                <w:sz w:val="24"/>
                <w:szCs w:val="24"/>
              </w:rPr>
              <w:t xml:space="preserve">Оказание содействия в проведении проповедей в религиозных организациях 3 </w:t>
            </w:r>
            <w:proofErr w:type="gramStart"/>
            <w:r w:rsidRPr="000B299B">
              <w:rPr>
                <w:rFonts w:ascii="Verdana" w:hAnsi="Verdana" w:cs="Times New Roman"/>
                <w:bCs/>
                <w:sz w:val="24"/>
                <w:szCs w:val="24"/>
              </w:rPr>
              <w:t>конфессий  Республики</w:t>
            </w:r>
            <w:proofErr w:type="gramEnd"/>
            <w:r w:rsidRPr="000B299B">
              <w:rPr>
                <w:rFonts w:ascii="Verdana" w:hAnsi="Verdana" w:cs="Times New Roman"/>
                <w:bCs/>
                <w:sz w:val="24"/>
                <w:szCs w:val="24"/>
              </w:rPr>
              <w:t xml:space="preserve"> Дагестан</w:t>
            </w:r>
          </w:p>
        </w:tc>
        <w:tc>
          <w:tcPr>
            <w:tcW w:w="2188" w:type="dxa"/>
            <w:gridSpan w:val="3"/>
          </w:tcPr>
          <w:p w:rsidR="000A4256" w:rsidRPr="000A2975" w:rsidRDefault="000A4256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B299B">
              <w:rPr>
                <w:rFonts w:ascii="Verdana" w:hAnsi="Verdana" w:cs="Times New Roman"/>
                <w:bCs/>
                <w:sz w:val="24"/>
                <w:szCs w:val="24"/>
              </w:rPr>
              <w:t>Регулярно</w:t>
            </w:r>
          </w:p>
        </w:tc>
        <w:tc>
          <w:tcPr>
            <w:tcW w:w="2703" w:type="dxa"/>
            <w:gridSpan w:val="2"/>
          </w:tcPr>
          <w:p w:rsidR="000A4256" w:rsidRPr="00A75A58" w:rsidRDefault="000A4256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0A4256" w:rsidRPr="00A75A58" w:rsidRDefault="000A4256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0A4256" w:rsidRPr="00A75A58" w:rsidTr="005400A8">
        <w:trPr>
          <w:trHeight w:val="761"/>
        </w:trPr>
        <w:tc>
          <w:tcPr>
            <w:tcW w:w="15371" w:type="dxa"/>
            <w:gridSpan w:val="8"/>
          </w:tcPr>
          <w:p w:rsidR="000A4256" w:rsidRPr="00A75A58" w:rsidRDefault="000A4256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/>
                <w:sz w:val="24"/>
                <w:szCs w:val="24"/>
              </w:rPr>
              <w:t>ВЗАИМОДЕЙСТВИЕ С ДУХОВНЫМИ ОБРАЗОВАТЕЛЬНЫМИ ОРГАНИЗАЦИЯМИ</w:t>
            </w:r>
          </w:p>
        </w:tc>
      </w:tr>
      <w:tr w:rsidR="000A4256" w:rsidRPr="00A75A58" w:rsidTr="005400A8">
        <w:trPr>
          <w:trHeight w:val="761"/>
        </w:trPr>
        <w:tc>
          <w:tcPr>
            <w:tcW w:w="629" w:type="dxa"/>
          </w:tcPr>
          <w:p w:rsidR="000A4256" w:rsidRPr="00A75A58" w:rsidRDefault="000A4256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0A4256" w:rsidRPr="000A2975" w:rsidRDefault="000A4256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встреч с руководителями духовных образовательных организаций республики по вопросам приведения их деятельности в соответствие с действующим законодательством, совершенствованию учебного процесса, повышению качества обучения, методах воспитательной работы с молодежью и т.д.   </w:t>
            </w:r>
          </w:p>
          <w:p w:rsidR="000A4256" w:rsidRPr="000A2975" w:rsidRDefault="000A4256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0A4256" w:rsidRPr="000A2975" w:rsidRDefault="000A4256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0A4256" w:rsidRPr="000A2975" w:rsidRDefault="000A4256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(по отдельному графику)</w:t>
            </w:r>
          </w:p>
        </w:tc>
        <w:tc>
          <w:tcPr>
            <w:tcW w:w="2703" w:type="dxa"/>
            <w:gridSpan w:val="2"/>
          </w:tcPr>
          <w:p w:rsidR="000A4256" w:rsidRPr="000A2975" w:rsidRDefault="000A4256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0A4256" w:rsidRPr="00A75A58" w:rsidRDefault="000A4256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0A4256" w:rsidRPr="00A75A58" w:rsidTr="005400A8">
        <w:trPr>
          <w:trHeight w:val="761"/>
        </w:trPr>
        <w:tc>
          <w:tcPr>
            <w:tcW w:w="629" w:type="dxa"/>
          </w:tcPr>
          <w:p w:rsidR="000A4256" w:rsidRPr="00A75A58" w:rsidRDefault="000A4256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0A4256" w:rsidRPr="000A2975" w:rsidRDefault="000A4256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Участие в организованных соответствующими органами проверках духовных образовательных организаций республики на предмет соответствия их деятельности законодательству РФ и РД, оказание консультативного и практического содействия духовным образовательным организациям в решении имеющихся проблем</w:t>
            </w:r>
          </w:p>
          <w:p w:rsidR="000A4256" w:rsidRPr="000A2975" w:rsidRDefault="000A4256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0A4256" w:rsidRPr="000A2975" w:rsidRDefault="000A4256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0A4256" w:rsidRPr="000A2975" w:rsidRDefault="000A4256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0A4256" w:rsidRPr="00A75A58" w:rsidRDefault="000A4256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0A4256" w:rsidRPr="00A75A58" w:rsidTr="005400A8">
        <w:trPr>
          <w:trHeight w:val="761"/>
        </w:trPr>
        <w:tc>
          <w:tcPr>
            <w:tcW w:w="629" w:type="dxa"/>
          </w:tcPr>
          <w:p w:rsidR="000A4256" w:rsidRPr="00A75A58" w:rsidRDefault="000A4256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0A4256" w:rsidRPr="000A2975" w:rsidRDefault="000A4256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 организации и проведении в духовных образовательных организациях конкурса на лучшее знание </w:t>
            </w: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законодательства в сфере государственно-конфессиональных отношений</w:t>
            </w:r>
          </w:p>
          <w:p w:rsidR="000A4256" w:rsidRPr="000A2975" w:rsidRDefault="000A4256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0A4256" w:rsidRPr="000A2975" w:rsidRDefault="000A4256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03" w:type="dxa"/>
            <w:gridSpan w:val="2"/>
          </w:tcPr>
          <w:p w:rsidR="000A4256" w:rsidRPr="000A2975" w:rsidRDefault="000A4256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0A4256" w:rsidRPr="00A75A58" w:rsidRDefault="000A4256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0A4256" w:rsidRPr="00A75A58" w:rsidTr="005400A8">
        <w:trPr>
          <w:trHeight w:val="761"/>
        </w:trPr>
        <w:tc>
          <w:tcPr>
            <w:tcW w:w="629" w:type="dxa"/>
          </w:tcPr>
          <w:p w:rsidR="000A4256" w:rsidRPr="00A75A58" w:rsidRDefault="000A4256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0A4256" w:rsidRPr="000A2975" w:rsidRDefault="000A4256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Содействие в организации и проведении республиканского конкурса среди обучающихся в духовных образовательных организациях на лучшее знание законодательства в области противодействия терроризму и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0A4256" w:rsidRPr="000A2975" w:rsidRDefault="000A4256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0A4256" w:rsidRPr="000A2975" w:rsidRDefault="000A4256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0A4256" w:rsidRPr="000A2975" w:rsidRDefault="000A4256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0A4256" w:rsidRPr="00A75A58" w:rsidRDefault="000A4256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A872C7" w:rsidRDefault="00A872C7" w:rsidP="00B0109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872C7">
              <w:rPr>
                <w:rFonts w:ascii="Verdana" w:hAnsi="Verdana" w:cs="Times New Roman"/>
                <w:bCs/>
                <w:sz w:val="24"/>
                <w:szCs w:val="24"/>
              </w:rPr>
              <w:t xml:space="preserve">Организация и проведение викторины среди учащихся духовных образовательных организаций, посвященной 100-летию со дня рождения Р.Г. Гамзатова </w:t>
            </w:r>
          </w:p>
          <w:p w:rsidR="00A872C7" w:rsidRPr="00A872C7" w:rsidRDefault="00A872C7" w:rsidP="00B0109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A872C7" w:rsidRDefault="00A872C7" w:rsidP="00B0109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872C7">
              <w:rPr>
                <w:rFonts w:ascii="Verdana" w:hAnsi="Verdana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703" w:type="dxa"/>
            <w:gridSpan w:val="2"/>
          </w:tcPr>
          <w:p w:rsidR="00A872C7" w:rsidRPr="00A872C7" w:rsidRDefault="00A872C7" w:rsidP="00B0109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872C7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духовным образовательным организациям в проведении курсов повышения квалификации для преподавателей по вопросам организации учебного процесса, </w:t>
            </w:r>
            <w:proofErr w:type="gramStart"/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ознакомления  с</w:t>
            </w:r>
            <w:proofErr w:type="gramEnd"/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 современными инновационными технологиями обучения при изучении общеобразовательных  дисциплин </w:t>
            </w:r>
          </w:p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0A2975" w:rsidRDefault="00A872C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703" w:type="dxa"/>
            <w:gridSpan w:val="2"/>
          </w:tcPr>
          <w:p w:rsidR="00A872C7" w:rsidRPr="000A2975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Содействие в проведении в духовных образовательных организациях занятий по воспитанию патриотизма, культуры поведения, межнациональной и межконфессиональной дружбы.</w:t>
            </w:r>
          </w:p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0A2975" w:rsidRDefault="00A872C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A872C7" w:rsidRPr="000A2975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 проведении конкурса среди студентов духовных образовательных организаций на лучшее </w:t>
            </w: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каллиграфическое произведение</w:t>
            </w:r>
          </w:p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0A2975" w:rsidRDefault="00A872C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03" w:type="dxa"/>
            <w:gridSpan w:val="2"/>
          </w:tcPr>
          <w:p w:rsidR="00A872C7" w:rsidRPr="000A2975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A872C7" w:rsidRDefault="00A872C7" w:rsidP="00B0109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872C7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конкурса среди студентов духовных образовательных организаций на лучшее каллиграфическое произведение</w:t>
            </w:r>
          </w:p>
          <w:p w:rsidR="00A872C7" w:rsidRPr="00A872C7" w:rsidRDefault="00A872C7" w:rsidP="00B0109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A872C7" w:rsidRDefault="00A872C7" w:rsidP="00B0109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872C7">
              <w:rPr>
                <w:rFonts w:ascii="Verdana" w:hAnsi="Verdana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  <w:gridSpan w:val="2"/>
          </w:tcPr>
          <w:p w:rsidR="00A872C7" w:rsidRPr="00A872C7" w:rsidRDefault="00A872C7" w:rsidP="00B0109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15371" w:type="dxa"/>
            <w:gridSpan w:val="8"/>
          </w:tcPr>
          <w:p w:rsidR="00A872C7" w:rsidRPr="000A2975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/>
                <w:sz w:val="24"/>
                <w:szCs w:val="24"/>
              </w:rPr>
              <w:t>ВЗАИМОДЕЙСТВИЕ С ОРГАНАМИ ГОСУДАРСТВЕННОЙ И МУНИЦИПАЛЬНОЙ ВЛАСТИ</w:t>
            </w:r>
          </w:p>
          <w:p w:rsidR="00A872C7" w:rsidRPr="000A2975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Подготовка предложений о приоритетных направлениях и способах реализации государственно-конфессиональной политики, перспективах развития государственно-конфессиональных и межконфессиональных отношений в республике</w:t>
            </w:r>
          </w:p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0A2975" w:rsidRDefault="00A872C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A872C7" w:rsidRPr="000A2975" w:rsidRDefault="00A872C7" w:rsidP="00F6705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Координация деятельности и обеспечение взаимодействия органов государственной и муниципальной власти РД с религиозными организациями и духовными образовательными организациями</w:t>
            </w:r>
          </w:p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0A2975" w:rsidRDefault="00A872C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A872C7" w:rsidRPr="000A2975" w:rsidRDefault="00A872C7" w:rsidP="00F6705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Оказание в пределах своих компетенций информационной и консультативной помощи органам государственной и муниципальной власти в осуществлении деятельности в области государственно-конфессиональных отношений</w:t>
            </w:r>
          </w:p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0A2975" w:rsidRDefault="00A872C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A872C7" w:rsidRPr="000A2975" w:rsidRDefault="00A872C7" w:rsidP="00F6705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Участие в пределах своих компетенций в подготовке материалов к заседаниям Совета по межнациональным и межконфессиональным отношениям при Главе Республики </w:t>
            </w: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Дагестан</w:t>
            </w:r>
          </w:p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0A2975" w:rsidRDefault="00A872C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по поручениям Правительства РД</w:t>
            </w:r>
          </w:p>
        </w:tc>
        <w:tc>
          <w:tcPr>
            <w:tcW w:w="2703" w:type="dxa"/>
            <w:gridSpan w:val="2"/>
          </w:tcPr>
          <w:p w:rsidR="00A872C7" w:rsidRPr="000A2975" w:rsidRDefault="00A872C7" w:rsidP="00F6705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Участие в республиканских семинарах-совещаниях по актуальным вопросам реализации </w:t>
            </w:r>
            <w:proofErr w:type="gramStart"/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государственной  конфессиональной</w:t>
            </w:r>
            <w:proofErr w:type="gramEnd"/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 xml:space="preserve"> политики</w:t>
            </w:r>
          </w:p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0A2975" w:rsidRDefault="00A872C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A872C7" w:rsidRPr="000A2975" w:rsidRDefault="00A872C7" w:rsidP="00F6705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0A297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Оказание содействия в переподготовке и повышении квалификации государственных гражданских и муниципальных служащих в сфере государственно-конфессиональных отношений</w:t>
            </w:r>
          </w:p>
        </w:tc>
        <w:tc>
          <w:tcPr>
            <w:tcW w:w="2188" w:type="dxa"/>
            <w:gridSpan w:val="3"/>
          </w:tcPr>
          <w:p w:rsidR="00A872C7" w:rsidRPr="000A2975" w:rsidRDefault="00A872C7" w:rsidP="00F6705B">
            <w:pPr>
              <w:spacing w:after="0" w:line="240" w:lineRule="auto"/>
              <w:ind w:left="-108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2703" w:type="dxa"/>
            <w:gridSpan w:val="2"/>
          </w:tcPr>
          <w:p w:rsidR="00A872C7" w:rsidRPr="000A2975" w:rsidRDefault="00A872C7" w:rsidP="00F6705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15371" w:type="dxa"/>
            <w:gridSpan w:val="8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/>
                <w:sz w:val="24"/>
                <w:szCs w:val="24"/>
              </w:rPr>
              <w:t>ВОПРОСЫ ОРГАНИЗАЦИИ ХАДЖ – КАМПАНИИ 2023 ГОДА</w:t>
            </w: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Координация деятельности министерств, ведомств, турфирм, религиозных организаций, задействованных в вопросах проведения хаджа 2023 г.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в период хадж-кампании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A872C7" w:rsidRDefault="00A872C7" w:rsidP="00F6705B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Организация «Горячей линии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» и дежурства сотрудников Управления</w:t>
            </w: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 xml:space="preserve"> в период проведения основных мероприятий хаджа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в период хадж-кампании</w:t>
            </w:r>
          </w:p>
        </w:tc>
        <w:tc>
          <w:tcPr>
            <w:tcW w:w="2703" w:type="dxa"/>
            <w:gridSpan w:val="2"/>
          </w:tcPr>
          <w:p w:rsidR="00A872C7" w:rsidRDefault="00A872C7" w:rsidP="00F6705B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Подготовка материалов для руководства республики по вопросам организации и проведения хаджа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A872C7" w:rsidRDefault="00A872C7" w:rsidP="00F6705B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Обзор, свод, систематизация поступающих сведений по вопросам хаджа. Подготовка справки по итогам хаджа 2023 г.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в период хадж-кампании</w:t>
            </w:r>
          </w:p>
        </w:tc>
        <w:tc>
          <w:tcPr>
            <w:tcW w:w="2703" w:type="dxa"/>
            <w:gridSpan w:val="2"/>
          </w:tcPr>
          <w:p w:rsidR="00A872C7" w:rsidRDefault="00A872C7" w:rsidP="00F6705B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15371" w:type="dxa"/>
            <w:gridSpan w:val="8"/>
          </w:tcPr>
          <w:p w:rsidR="00A872C7" w:rsidRPr="00733AFE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/>
                <w:sz w:val="24"/>
                <w:szCs w:val="24"/>
              </w:rPr>
              <w:t>ОРГАНИЗАЦИЯ МОНИТОРИНГА И АНАЛИЗА РЕЛИГИОЗНОЙ СИТУАЦИИ И ПРОФИЛАКТИКИ КОНФЛИКТОВ НА РЕЛИГИОЗНОЙ ПОЧВЕ</w:t>
            </w: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gramStart"/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Осуществление  мониторинга</w:t>
            </w:r>
            <w:proofErr w:type="gramEnd"/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 xml:space="preserve"> состояния религиозных процессов в республике.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аналитических материалов и справок по ситуации в религиозной среде и системе духовного образования с соответствующими прогнозами и предложениями (на основании информации из муниципальных образований городов и районов республики)  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 xml:space="preserve">в течение года, 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по полугодиям</w:t>
            </w:r>
          </w:p>
        </w:tc>
        <w:tc>
          <w:tcPr>
            <w:tcW w:w="2703" w:type="dxa"/>
            <w:gridSpan w:val="2"/>
          </w:tcPr>
          <w:p w:rsidR="00A872C7" w:rsidRPr="00733AFE" w:rsidRDefault="00A872C7" w:rsidP="00F6705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выработке и реализация комплекса мер по устранению факторов, способствующих возникновению и распространению идеологии терроризма в сфере меж и </w:t>
            </w:r>
            <w:proofErr w:type="spellStart"/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внутриконфессиональных</w:t>
            </w:r>
            <w:proofErr w:type="spellEnd"/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 xml:space="preserve"> отношений 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A872C7" w:rsidRPr="00733AFE" w:rsidRDefault="00A872C7" w:rsidP="00F6705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Участие в мероприятиях по предупреждению и разрешению конфликтов на основе религиозной нетерпимости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A872C7" w:rsidRPr="00733AFE" w:rsidRDefault="00A872C7" w:rsidP="00F6705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 xml:space="preserve">Участие в рамках компетенции в подготовке материалов мониторинга процессов, оказывающих влияние на ситуацию в области радикальных идеологий на территории РД 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A872C7" w:rsidRPr="00733AFE" w:rsidRDefault="00A872C7" w:rsidP="00F6705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Обеспечение обзора и анализа электронных и печатных СМИ в целях отслеживания религиозной ситуации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03" w:type="dxa"/>
            <w:gridSpan w:val="2"/>
          </w:tcPr>
          <w:p w:rsidR="00A872C7" w:rsidRDefault="00A872C7" w:rsidP="00F6705B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по </w:t>
            </w: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Обновление банка данных: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- сведения об исламских объединениях и их руководителях (форма 3)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- сведения о христианских религиозных объединениях и их руководителях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- сведения об иудейских религиозных объединениях и их руководителях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- сведения о религиозных объединениях г. Махачкалы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- сведения о количестве религиозных объединений в районах и городах РД (форма 4, сводная информация)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- сведения о зарегистрированных религиозных организациях в РД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 xml:space="preserve">- сведения о духовных образовательных организациях </w:t>
            </w:r>
            <w:proofErr w:type="gramStart"/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 xml:space="preserve">и  </w:t>
            </w:r>
            <w:proofErr w:type="spellStart"/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примечетских</w:t>
            </w:r>
            <w:proofErr w:type="spellEnd"/>
            <w:proofErr w:type="gramEnd"/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 xml:space="preserve"> школах РД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- сведения о религиозных объектах РД, представляющих историко-культурное наследие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 xml:space="preserve">-  сведения о кладбищах на территории республики с указанием их принадлежности  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- сведения о наличии на территории МО/ГО объектов религиозного назначения, принадлежавших ранее религиозным организациям и находящихся в государственной или муниципальной собственности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- сведения о детях, возвращенных из мест боевых действий Сирии и Ирака, проживающих на территории РД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- сведения о лицах, получивших религиозное образование за рубежом</w:t>
            </w:r>
          </w:p>
          <w:p w:rsidR="00A872C7" w:rsidRPr="00733AFE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- сведения о религиозных СМИ</w:t>
            </w:r>
          </w:p>
        </w:tc>
        <w:tc>
          <w:tcPr>
            <w:tcW w:w="2188" w:type="dxa"/>
            <w:gridSpan w:val="3"/>
          </w:tcPr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ежегодно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раз в полугодие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раз в полугодие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872C7" w:rsidRPr="00733AFE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703" w:type="dxa"/>
            <w:gridSpan w:val="2"/>
          </w:tcPr>
          <w:p w:rsidR="00A872C7" w:rsidRDefault="00A872C7" w:rsidP="00F6705B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15371" w:type="dxa"/>
            <w:gridSpan w:val="8"/>
          </w:tcPr>
          <w:p w:rsidR="00A872C7" w:rsidRPr="00733AFE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/>
                <w:sz w:val="24"/>
                <w:szCs w:val="24"/>
              </w:rPr>
              <w:t>РЕАЛИЗАЦИЯ ПОСТАНОВЛЕНИЯ ПРАВИТЕЛЬСТВА РОССИЙСКОЙ ФЕДЕРАЦИИ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 ОТ 5 СЕНТЯБРЯ 2019 Г. №1165</w:t>
            </w:r>
          </w:p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DF24B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Разработка Плана работы на 2023 год по реализации постановления Правительства Российской Федерации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 от 5 сентября 2019 г. №1165</w:t>
            </w:r>
          </w:p>
          <w:p w:rsidR="00A872C7" w:rsidRPr="00DF24B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DF24B5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gridSpan w:val="2"/>
          </w:tcPr>
          <w:p w:rsidR="00A872C7" w:rsidRDefault="00A872C7" w:rsidP="00F6705B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DF24B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Разработка Плана проверок объектов религиозных организаций, получивших паспорта безопасности на предмет выполнения организационных и иных мероприятий по обеспечению АТЗ объектов (территорий), а также выполнения предписаний должностных лиц уполномоченного органа об устранении выявленных нарушений.</w:t>
            </w:r>
          </w:p>
          <w:p w:rsidR="00A872C7" w:rsidRPr="00DF24B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DF24B5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gridSpan w:val="2"/>
          </w:tcPr>
          <w:p w:rsidR="00A872C7" w:rsidRDefault="00A872C7" w:rsidP="00F6705B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DF24B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Обеспечение реализации Плана проверок объектов религиозных организаций, получивших паспорта безопасности</w:t>
            </w:r>
          </w:p>
        </w:tc>
        <w:tc>
          <w:tcPr>
            <w:tcW w:w="2188" w:type="dxa"/>
            <w:gridSpan w:val="3"/>
          </w:tcPr>
          <w:p w:rsidR="00A872C7" w:rsidRPr="00DF24B5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в соответствии со сроками, установленными Планом</w:t>
            </w:r>
          </w:p>
          <w:p w:rsidR="00A872C7" w:rsidRPr="00DF24B5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A872C7" w:rsidRDefault="00A872C7" w:rsidP="00F6705B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DF24B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Оказание консультативной и методической помощи руководителям религиозных организаций по подготовке объектов религиозного назначения для проведения мероприятий по обеспечению антитеррористической защиты</w:t>
            </w:r>
          </w:p>
          <w:p w:rsidR="00A872C7" w:rsidRPr="00DF24B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DF24B5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A872C7" w:rsidRDefault="00A872C7" w:rsidP="00F6705B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DF24B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руководителям религиозных организаций в </w:t>
            </w:r>
            <w:proofErr w:type="gramStart"/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подготовке  пакета</w:t>
            </w:r>
            <w:proofErr w:type="gramEnd"/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 документов объектов религиозных организаций для проведения  их паспортизации.</w:t>
            </w:r>
          </w:p>
          <w:p w:rsidR="00A872C7" w:rsidRPr="00DF24B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DF24B5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A872C7" w:rsidRDefault="00A872C7" w:rsidP="00F6705B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A872C7" w:rsidRPr="00A75A58" w:rsidTr="005400A8">
        <w:trPr>
          <w:trHeight w:val="761"/>
        </w:trPr>
        <w:tc>
          <w:tcPr>
            <w:tcW w:w="629" w:type="dxa"/>
          </w:tcPr>
          <w:p w:rsidR="00A872C7" w:rsidRPr="00A75A58" w:rsidRDefault="00A872C7" w:rsidP="00F6705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872C7" w:rsidRPr="00DF24B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Актуализация перечня объектов (территорий) религиозных организаций, расположенных в пределах территории РД и подлежащих антитеррористической защите.</w:t>
            </w:r>
          </w:p>
          <w:p w:rsidR="00A872C7" w:rsidRPr="00DF24B5" w:rsidRDefault="00A872C7" w:rsidP="00F6705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A872C7" w:rsidRPr="00DF24B5" w:rsidRDefault="00A872C7" w:rsidP="00F6705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до 01 ноября</w:t>
            </w:r>
          </w:p>
        </w:tc>
        <w:tc>
          <w:tcPr>
            <w:tcW w:w="2703" w:type="dxa"/>
            <w:gridSpan w:val="2"/>
          </w:tcPr>
          <w:p w:rsidR="00A872C7" w:rsidRDefault="00A872C7" w:rsidP="00F6705B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A872C7" w:rsidRPr="00A75A58" w:rsidRDefault="00A872C7" w:rsidP="00F6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761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Направление в аппарат АТК в РД информации необходимой для расчета «О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ценк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а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 уровня антитеррористической защищенности объектов, находящихся в ведении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Миннаца РД»</w:t>
            </w: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До 15 декабря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761"/>
        </w:trPr>
        <w:tc>
          <w:tcPr>
            <w:tcW w:w="15371" w:type="dxa"/>
            <w:gridSpan w:val="8"/>
          </w:tcPr>
          <w:p w:rsidR="00FC33BB" w:rsidRPr="00DF24B5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/>
                <w:sz w:val="24"/>
                <w:szCs w:val="24"/>
              </w:rPr>
              <w:t>ИНФОРМАЦИОННАЯ РАБОТА, ПУБЛИКАЦИИ В СМИ</w:t>
            </w:r>
          </w:p>
        </w:tc>
      </w:tr>
      <w:tr w:rsidR="00FC33BB" w:rsidRPr="00A75A58" w:rsidTr="005400A8">
        <w:trPr>
          <w:trHeight w:val="761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Оказание содействия в освещении в республиканских СМИ актуальных вопросов государственно-конфессиональных и межконфессиональных отношений</w:t>
            </w:r>
          </w:p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FC33BB" w:rsidRPr="00DF24B5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  <w:p w:rsidR="00FC33BB" w:rsidRPr="00DF24B5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761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Подготовка информационных материалов для участия руководства министерства в аналитических программах, посвященных государственно-конфессиональным и межконфессиональным отношениям в республике; религиозной обстановке в республике</w:t>
            </w:r>
          </w:p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FC33BB" w:rsidRPr="00DF24B5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  <w:p w:rsidR="00FC33BB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761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Подготовка обзора и анализа религиозных СМИ по вопросам государственно-конфессиональных отношений</w:t>
            </w:r>
          </w:p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A34BCC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761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 организации в СМИ публичных </w:t>
            </w:r>
            <w:proofErr w:type="gramStart"/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выступлений  авторитетных</w:t>
            </w:r>
            <w:proofErr w:type="gramEnd"/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 религиозных деятелей республики по вопросам духовно-нравственного воспитания, межнационального и межконфессионального согласия в республике</w:t>
            </w:r>
          </w:p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34BCC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761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Участие в организации пресс-конференции министра по итогам хадж-кампании 2023 г.</w:t>
            </w:r>
          </w:p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по завершению мероприятия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761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проекта поздравления с Рождеством Христовым </w:t>
            </w: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761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Подготовка проекта поздравления с началом месяца Рамадан</w:t>
            </w:r>
          </w:p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761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Подготовка проекта поздравления с праздником Пейсах</w:t>
            </w: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761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проекта поздравления с праздником Пасхи  </w:t>
            </w:r>
          </w:p>
          <w:p w:rsidR="00FC33BB" w:rsidRPr="00DF24B5" w:rsidRDefault="00FC33BB" w:rsidP="00FC33BB">
            <w:pPr>
              <w:tabs>
                <w:tab w:val="left" w:pos="2013"/>
              </w:tabs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41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проекта поздравления с праздником Ураза-Байрам  </w:t>
            </w:r>
          </w:p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41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проекта поздравления с праздником Курбан-Байрам  </w:t>
            </w:r>
          </w:p>
          <w:p w:rsidR="00FC33BB" w:rsidRPr="00DF24B5" w:rsidRDefault="00FC33BB" w:rsidP="00FC33BB">
            <w:pPr>
              <w:tabs>
                <w:tab w:val="left" w:pos="2932"/>
              </w:tabs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41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Подготовка проекта поздравления с праздником Ханука</w:t>
            </w:r>
          </w:p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712"/>
        </w:trPr>
        <w:tc>
          <w:tcPr>
            <w:tcW w:w="15371" w:type="dxa"/>
            <w:gridSpan w:val="8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/>
                <w:sz w:val="24"/>
                <w:szCs w:val="24"/>
              </w:rPr>
              <w:t>ПРОВЕДЕНИЕ МЕРОПРИЯТИЙ ГОСУДАРСТВЕННЫХ ПРОГРАММ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В СФЕРЕ ПРОТИВОДЕЙСТВИЯ </w:t>
            </w:r>
            <w:proofErr w:type="gramStart"/>
            <w:r>
              <w:rPr>
                <w:rFonts w:ascii="Verdana" w:hAnsi="Verdana" w:cs="Times New Roman"/>
                <w:b/>
                <w:sz w:val="24"/>
                <w:szCs w:val="24"/>
              </w:rPr>
              <w:t>ЭКСТРЕМИЗМУ,  ИДЕОЛОГИИ</w:t>
            </w:r>
            <w:proofErr w:type="gramEnd"/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ТЕРРОРИЗМА, ГОСУДАРСТВЕННО-КОНФЕССИОНАЛЬНЫХ ОТНОШЕНИЙ</w:t>
            </w:r>
          </w:p>
        </w:tc>
      </w:tr>
      <w:tr w:rsidR="00FC33BB" w:rsidRPr="00A75A58" w:rsidTr="005400A8">
        <w:trPr>
          <w:trHeight w:val="141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планов реализации </w:t>
            </w:r>
            <w:proofErr w:type="gramStart"/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мероприятий  государственных</w:t>
            </w:r>
            <w:proofErr w:type="gramEnd"/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 программ Республики Дагестан «Взаимодействие с религиозными организациями в РД и их государственная поддержка», «Комплексная программа противодействия идеологии терроризма в Республике Дагестан» и  подпрограммы «Профилактика и </w:t>
            </w: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противодействие проявлениям экстремизма в Республике Дагестан» государственной программы Республики Дагестан «Реализация государственной национальной политики в РД.</w:t>
            </w: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2E7F74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DF24B5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41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DF24B5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Реализация </w:t>
            </w:r>
            <w:proofErr w:type="gramStart"/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мероприятий  государственных</w:t>
            </w:r>
            <w:proofErr w:type="gramEnd"/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 программ Республики Дагестан «Взаимодействие с религиозными организациями в РД и их государственная поддержка»,  «Комплексная программа противодействия идеологии терроризма в Республике Дагестан» и  подпрограммы «Профилактика и противодействие проявлениям экстремизма в Республике Дагестан» государственной программы Республики Дагестан «Реализация государственной национальной политики в РД.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(по </w:t>
            </w:r>
            <w:proofErr w:type="gramStart"/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отдельн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ым </w:t>
            </w: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ам</w:t>
            </w:r>
            <w:proofErr w:type="gramEnd"/>
            <w:r>
              <w:rPr>
                <w:rFonts w:ascii="Verdana" w:hAnsi="Verdana" w:cs="Times New Roman"/>
                <w:bCs/>
                <w:sz w:val="24"/>
                <w:szCs w:val="24"/>
              </w:rPr>
              <w:t>-графикам</w:t>
            </w: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 xml:space="preserve">): </w:t>
            </w:r>
          </w:p>
        </w:tc>
        <w:tc>
          <w:tcPr>
            <w:tcW w:w="2188" w:type="dxa"/>
            <w:gridSpan w:val="3"/>
          </w:tcPr>
          <w:p w:rsidR="00FC33BB" w:rsidRPr="00DF24B5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F24B5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2E7F74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DF24B5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:rsidR="00FC33BB" w:rsidRPr="00DF24B5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:rsidR="00FC33BB" w:rsidRPr="00DF24B5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FC33BB" w:rsidRPr="00A75A58" w:rsidTr="005400A8">
        <w:trPr>
          <w:trHeight w:val="141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Подготовка отчетов о ходе реализации государственных программ Республики Дагестан «Взаимодействие с религиозными организациями в РД и их государственная поддержка</w:t>
            </w:r>
            <w:proofErr w:type="gramStart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»,  «</w:t>
            </w:r>
            <w:proofErr w:type="gramEnd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Комплексная программа противодействия идеологии терроризма в Республике Дагестан» и  подпрограммы «Профилактика и противодействие проявлениям экстремизма в Республике Дагестан» государственной программы Республики Дагестан «Реализация государственной национальной политики в РД.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6E7B33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426C2A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33BB" w:rsidRPr="00A75A58" w:rsidTr="005400A8">
        <w:trPr>
          <w:trHeight w:val="141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Подготовка технических заданий, конкурсных и аукционных документаций для определения исполнителя путем проведения торгов по мероприятиям государственных программ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январь - март</w:t>
            </w:r>
          </w:p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6E7B33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426C2A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33BB" w:rsidRPr="00A75A58" w:rsidTr="005400A8">
        <w:trPr>
          <w:trHeight w:val="141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 Организация работы комиссии по распределению субсидий при определении исполнителей мероприятий государственн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ой</w:t>
            </w: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ы РД </w:t>
            </w: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«Взаимодействие с религиозными организациями в РД и их государственная поддержка»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(Сбор и рассмотрение </w:t>
            </w:r>
            <w:proofErr w:type="gramStart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заявок,  организация</w:t>
            </w:r>
            <w:proofErr w:type="gramEnd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 заседаний, подготовка протоколов, подготовка соглашений с получателями субсидий, сбор и проверка отчетов полученных от исполнителей)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6E7B33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426C2A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33BB" w:rsidRPr="00A75A58" w:rsidTr="005400A8">
        <w:trPr>
          <w:trHeight w:val="600"/>
        </w:trPr>
        <w:tc>
          <w:tcPr>
            <w:tcW w:w="15371" w:type="dxa"/>
            <w:gridSpan w:val="8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/>
                <w:sz w:val="24"/>
                <w:szCs w:val="24"/>
              </w:rPr>
              <w:t>РЕАЛИЗАЦИЯ МЕР ПРОФИЛАКТИКИ И ПРОТИВОДЕЙСТВИЯ ИДЕОЛОГИИ ЭКСТРЕМИЗМА И ТЕРРОРИЗМА</w:t>
            </w:r>
          </w:p>
        </w:tc>
      </w:tr>
      <w:tr w:rsidR="00FC33BB" w:rsidRPr="00A75A58" w:rsidTr="005400A8">
        <w:trPr>
          <w:trHeight w:val="141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Проведение мероприятий в образовательных учреждениях по профилактик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е</w:t>
            </w: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 идеологии экстремизма и терроризма (по отдельному графику)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4B5D2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41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Реализация мероприятий Плана проведения с лицами, отбывающими наказание в учреждениях уголовно – исполнительной системы, информационно – пропагандистских </w:t>
            </w:r>
            <w:proofErr w:type="gramStart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мероприятий  по</w:t>
            </w:r>
            <w:proofErr w:type="gramEnd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 разъяснению преступной сущности и общественной опасности экстремизма и терроризма (по отдельному плану)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4B5D2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41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Проведение профилактических мероприятий с участием детей, возвращенных в республику из зон боевых действий Ирака и САР (по отдельному плану)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4B5D2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800"/>
        </w:trPr>
        <w:tc>
          <w:tcPr>
            <w:tcW w:w="15371" w:type="dxa"/>
            <w:gridSpan w:val="8"/>
          </w:tcPr>
          <w:p w:rsidR="00FC33BB" w:rsidRPr="00532866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/>
                <w:sz w:val="24"/>
                <w:szCs w:val="24"/>
              </w:rPr>
              <w:t>АНАЛИЗ ПРОФИЛАКТИКИ ИДЕОЛОГИИ ЭКСТРЕМИЗМА И ТЕРРОРИЗМА МИНИСТЕРСТВА</w:t>
            </w:r>
          </w:p>
          <w:p w:rsidR="00FC33BB" w:rsidRPr="00532866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/>
                <w:sz w:val="24"/>
                <w:szCs w:val="24"/>
              </w:rPr>
              <w:t>ПО НАЦИОНАЛЬНОЙ ПОЛИТИКЕ И ДЕЛАМ РЕЛИГИЙ РЕСПУБЛИКИ ДАГЕСТАН</w:t>
            </w:r>
          </w:p>
        </w:tc>
      </w:tr>
      <w:tr w:rsidR="00FC33BB" w:rsidRPr="00A75A58" w:rsidTr="005400A8">
        <w:trPr>
          <w:trHeight w:val="503"/>
        </w:trPr>
        <w:tc>
          <w:tcPr>
            <w:tcW w:w="15371" w:type="dxa"/>
            <w:gridSpan w:val="8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Реализация Плана работы Антитеррористической комиссии в Республике Дагестан</w:t>
            </w:r>
          </w:p>
          <w:p w:rsidR="00FC33BB" w:rsidRPr="00532866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и решений заседаний Антитеррористической комиссии в Республике Дагестан</w:t>
            </w: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Подготовка материалов к заседаниям НАК по РД, АТК в РД, Совета безопасности РД о ходе реализации протоколов заседаний НАК, АТК в РД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D8361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81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Подготовка приказов и разработка дорожных карт Миннаца РД по реализации решений АТК в РД, а также координация реализации решений АТК в РД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2" w:right="-106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не позднее 10 дней со дня получения протокола,</w:t>
            </w:r>
          </w:p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361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  <w:p w:rsidR="00FC33BB" w:rsidRDefault="00FC33BB" w:rsidP="00FC33B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(свод)</w:t>
            </w:r>
          </w:p>
          <w:p w:rsidR="00FC33BB" w:rsidRPr="00F6705B" w:rsidRDefault="00FC33BB" w:rsidP="00FC33B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национальной политики и информационного </w:t>
            </w:r>
            <w:proofErr w:type="gramStart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обеспечения,  Управление</w:t>
            </w:r>
            <w:proofErr w:type="gramEnd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 по взаимодействию с институтами гражданского общества,</w:t>
            </w:r>
          </w:p>
          <w:p w:rsidR="00FC33BB" w:rsidRDefault="00FC33BB" w:rsidP="00FC33BB">
            <w:pPr>
              <w:jc w:val="center"/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81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Контроль за подготовкой и своевременным направлением отчетных материалов в аппарат АТК в РД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361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  <w:p w:rsidR="00FC33BB" w:rsidRDefault="00FC33BB" w:rsidP="00FC33B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(свод)</w:t>
            </w:r>
          </w:p>
          <w:p w:rsidR="00FC33BB" w:rsidRPr="00F6705B" w:rsidRDefault="00FC33BB" w:rsidP="00FC33B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национальной </w:t>
            </w: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 xml:space="preserve">политики и информационного </w:t>
            </w:r>
            <w:proofErr w:type="gramStart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обеспечения,  Управление</w:t>
            </w:r>
            <w:proofErr w:type="gramEnd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 по взаимодействию с институтами гражданского общества,</w:t>
            </w:r>
          </w:p>
          <w:p w:rsidR="00FC33BB" w:rsidRDefault="00FC33BB" w:rsidP="00FC33BB">
            <w:pPr>
              <w:jc w:val="center"/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117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Реализации мероприятий Плана работы АТК в РД на 2023 год в соответствии с компетенцией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Министерства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361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  <w:p w:rsidR="00FC33BB" w:rsidRDefault="00FC33BB" w:rsidP="00FC33B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(свод)</w:t>
            </w:r>
          </w:p>
          <w:p w:rsidR="00FC33BB" w:rsidRPr="00F6705B" w:rsidRDefault="00FC33BB" w:rsidP="00FC33BB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национальной политики и информационного </w:t>
            </w:r>
            <w:proofErr w:type="gramStart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обеспечения,  Управление</w:t>
            </w:r>
            <w:proofErr w:type="gramEnd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 по взаимодействию с институтами гражданского общества,</w:t>
            </w:r>
          </w:p>
          <w:p w:rsidR="00FC33BB" w:rsidRDefault="00FC33BB" w:rsidP="00FC33BB">
            <w:pPr>
              <w:jc w:val="center"/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73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Контроль за реализацией решений АТК в РД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D8361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877"/>
        </w:trPr>
        <w:tc>
          <w:tcPr>
            <w:tcW w:w="15371" w:type="dxa"/>
            <w:gridSpan w:val="8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/>
                <w:sz w:val="24"/>
                <w:szCs w:val="24"/>
              </w:rPr>
              <w:t>Координация хода реализации Комплексного плана противодействия идеологии терроризма в Российской Федерации на 2019 – 2023 годы в Республике Дагестан</w:t>
            </w: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Разработка плана Миннаца РД по реализации мероприятий Комплексного плана противодействия идеологии терроризма в Российской Федерации на 2019 – 2023 годы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290C74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Контроль исполнения плана Миннаца РД по </w:t>
            </w:r>
            <w:proofErr w:type="gramStart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реализации  Комплексного</w:t>
            </w:r>
            <w:proofErr w:type="gramEnd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 плана противодействия идеологии терроризма в Российской Федерации на 2019 – 2023 годы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290C74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4C6068">
              <w:rPr>
                <w:rFonts w:ascii="Verdana" w:hAnsi="Verdana" w:cs="Times New Roman"/>
                <w:bCs/>
                <w:sz w:val="24"/>
                <w:szCs w:val="24"/>
              </w:rPr>
              <w:t xml:space="preserve">Создание лекторской группы для проведения информационно-разъяснительной работы о террористической сущности неонацистских организаций среди учащихся ВУЗов, </w:t>
            </w:r>
            <w:proofErr w:type="spellStart"/>
            <w:r w:rsidRPr="004C6068">
              <w:rPr>
                <w:rFonts w:ascii="Verdana" w:hAnsi="Verdana" w:cs="Times New Roman"/>
                <w:bCs/>
                <w:sz w:val="24"/>
                <w:szCs w:val="24"/>
              </w:rPr>
              <w:t>СУЗов</w:t>
            </w:r>
            <w:proofErr w:type="spellEnd"/>
            <w:r w:rsidRPr="004C6068">
              <w:rPr>
                <w:rFonts w:ascii="Verdana" w:hAnsi="Verdana" w:cs="Times New Roman"/>
                <w:bCs/>
                <w:sz w:val="24"/>
                <w:szCs w:val="24"/>
              </w:rPr>
              <w:t xml:space="preserve"> и СОШ в составе представителей органов исполнительной власти, задействованных в реализации мероприятий Комплексного плана противодействия идеологии терроризма в Российской Федерации на 2019-2023 годы в Республике Дагестан.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1 квартал</w:t>
            </w:r>
          </w:p>
        </w:tc>
        <w:tc>
          <w:tcPr>
            <w:tcW w:w="2703" w:type="dxa"/>
            <w:gridSpan w:val="2"/>
          </w:tcPr>
          <w:p w:rsidR="00FC33BB" w:rsidRPr="00290C74" w:rsidRDefault="00FC33BB" w:rsidP="00FC33BB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90C74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Подготовка отчетных материалов о ходе реализации мероприятий Комплексного плана противодействия идеологии терроризма в Российской Федерации на 2019 – 2023 годы и своевременное их предоставление в аппарат АТК в РД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16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в соответствии </w:t>
            </w:r>
          </w:p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со сроками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290C74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и утверждение Комплексного плана противодействия идеологии терроризма в Российской Федерации на 2019 – 2023 годы в Республике </w:t>
            </w:r>
            <w:proofErr w:type="gramStart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Дагестан  на</w:t>
            </w:r>
            <w:proofErr w:type="gramEnd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 2024 год (сбор предложений от соисполнителей Комплексного плана, согласование, утверждение, направление в АТК в РД)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290C74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Разработка и утверждение Сводного детального плана-</w:t>
            </w:r>
            <w:proofErr w:type="gramStart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графика  реализации</w:t>
            </w:r>
            <w:proofErr w:type="gramEnd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 Комплексного плана противодействия идеологии терроризма в Российской Федерации на 2019 – 2023 годы в Республике Дагестан  на 2024 год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290C74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877"/>
        </w:trPr>
        <w:tc>
          <w:tcPr>
            <w:tcW w:w="15371" w:type="dxa"/>
            <w:gridSpan w:val="8"/>
          </w:tcPr>
          <w:p w:rsidR="00FC33BB" w:rsidRPr="00532866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/>
                <w:sz w:val="24"/>
                <w:szCs w:val="24"/>
              </w:rPr>
              <w:t>Координация хода реализации органами исполнительной власти республики государственной программы РД «Комплексная программа противодействия идеологии терроризма в РД»</w:t>
            </w:r>
          </w:p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Актуализация мероприятий госпрограмм (при необходимости) с учетом результатов мониторинга, анализа и оценки поступающей информации об изменении обстановки и выявлении новых террористических угроз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582CAF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Осуществление контроля в пределах компетенций Миннаца РД за </w:t>
            </w:r>
            <w:proofErr w:type="gramStart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реализацией  государственной</w:t>
            </w:r>
            <w:proofErr w:type="gramEnd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 программы РД «Комплексная программа противодействия идеологии терроризма в РД»</w:t>
            </w:r>
          </w:p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582CAF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сводного отчета о ходе </w:t>
            </w:r>
            <w:proofErr w:type="gramStart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реализации  государственной</w:t>
            </w:r>
            <w:proofErr w:type="gramEnd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 программы РД «Комплексная программа противодействия идеологии терроризма в РД» в 2023 году для представления в Правительство РД и Минэкономразвития РД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582CAF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Подготовка проекта постановления Правительства РД об утверждении государственной программы Республики Дагестан «Комплексная программа противодействия идеологии терроризма в РД» на 2024-2026 гг.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июнь, август, октябрь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582CAF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Подготовка и утверждение Сводного детального плана-</w:t>
            </w:r>
            <w:proofErr w:type="gramStart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графика  реализации</w:t>
            </w:r>
            <w:proofErr w:type="gramEnd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  государственной программы Республики Дагестан «Комплексная программа противодействия идеологии терроризма в РД» на 2024 (Сбор предложений, согласование с ОИВ РД, Минэкономразвития РД и Минфином РД)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582CAF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15371" w:type="dxa"/>
            <w:gridSpan w:val="8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/>
                <w:sz w:val="24"/>
                <w:szCs w:val="24"/>
              </w:rPr>
              <w:t>Координация работы межведомственной рабочей группы по реализации мероприятий Комплексного плана противодействия идеологии терроризма в Российской Федерации на 2019-2023 годы в Республике Дагестан и государственной программы Республики Дагестан «Комплексная программа противодействия идеологии терроризма в Республике Дагестан» (далее - Межведомственная рабочая группа)</w:t>
            </w: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Актуализация состава Межведомственной рабочей группы (подготовка приказа Миннаца РД)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16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январь, </w:t>
            </w:r>
          </w:p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FD78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и контроль реализации Плана </w:t>
            </w:r>
            <w:proofErr w:type="gramStart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работы  межведомственной</w:t>
            </w:r>
            <w:proofErr w:type="gramEnd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FD78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материалов к </w:t>
            </w:r>
            <w:proofErr w:type="gramStart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заседаниям  межведомственной</w:t>
            </w:r>
            <w:proofErr w:type="gramEnd"/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 рабочей группы, ведение протоколов заседаний  межведомственной рабочей группы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FD78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Участие в работе межведомственных рабочих групп в части, касающейся компетенций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Управления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FD78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32866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информации и предложений к заседанию Экспертного совета при АТК в РД в пределах компетенции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Управления</w:t>
            </w: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88" w:type="dxa"/>
            <w:gridSpan w:val="3"/>
          </w:tcPr>
          <w:p w:rsidR="00FC33BB" w:rsidRPr="00532866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FD78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15371" w:type="dxa"/>
            <w:gridSpan w:val="8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/>
                <w:sz w:val="24"/>
                <w:szCs w:val="24"/>
              </w:rPr>
              <w:t xml:space="preserve">Координация хода реализации органами исполнительной власти республики </w:t>
            </w:r>
            <w:hyperlink r:id="rId9" w:anchor="Par930" w:tooltip="ПАСПОРТ" w:history="1">
              <w:r w:rsidRPr="00532866">
                <w:rPr>
                  <w:rFonts w:ascii="Verdana" w:hAnsi="Verdana"/>
                  <w:b/>
                  <w:sz w:val="24"/>
                  <w:szCs w:val="24"/>
                  <w:u w:val="single"/>
                </w:rPr>
                <w:t>подпрограммы</w:t>
              </w:r>
            </w:hyperlink>
            <w:r w:rsidRPr="00532866">
              <w:rPr>
                <w:rFonts w:ascii="Verdana" w:hAnsi="Verdana" w:cs="Times New Roman"/>
                <w:b/>
                <w:sz w:val="24"/>
                <w:szCs w:val="24"/>
              </w:rPr>
              <w:t xml:space="preserve"> «Профилактика и противодействие проявлениям экстремизма в Республике Дагестан» государственной программы РД «Реализация государственной национальной политики в Республике Дагестан</w:t>
            </w: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Актуализация мероприятий подпрограммы (при необходимости) с учетом результатов мониторинга, анализа и оценки поступающей информации об изменении обстановки и выявлении новых угроз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E66BDB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Осуществление контроля в пределах компетенций Миннаца РД за реализацией </w:t>
            </w:r>
            <w:hyperlink r:id="rId10" w:anchor="Par930" w:tooltip="ПАСПОРТ" w:history="1">
              <w:r w:rsidRPr="000E69E0">
                <w:rPr>
                  <w:rFonts w:ascii="Verdana" w:hAnsi="Verdana"/>
                  <w:bCs/>
                  <w:sz w:val="24"/>
                  <w:szCs w:val="24"/>
                </w:rPr>
                <w:t>подпрограммы</w:t>
              </w:r>
            </w:hyperlink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 «Профилактика и противодействие проявлениям экстремизма в Республике Дагестан»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E66BDB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сводного отчета о ходе реализации  </w:t>
            </w:r>
            <w:hyperlink r:id="rId11" w:anchor="Par930" w:tooltip="ПАСПОРТ" w:history="1">
              <w:r w:rsidRPr="000E69E0">
                <w:rPr>
                  <w:rFonts w:ascii="Verdana" w:hAnsi="Verdana"/>
                  <w:bCs/>
                  <w:sz w:val="24"/>
                  <w:szCs w:val="24"/>
                </w:rPr>
                <w:t>подпрограммы</w:t>
              </w:r>
            </w:hyperlink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 «Профилактика и противодействие проявлениям экстремизма в Республике Дагестан»  в 2023 году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E66BDB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и утверждение Сводного детального плана-графика  реализации  </w:t>
            </w:r>
            <w:hyperlink r:id="rId12" w:anchor="Par930" w:tooltip="ПАСПОРТ" w:history="1">
              <w:r w:rsidRPr="000E69E0">
                <w:rPr>
                  <w:rFonts w:ascii="Verdana" w:hAnsi="Verdana"/>
                  <w:bCs/>
                  <w:sz w:val="24"/>
                  <w:szCs w:val="24"/>
                </w:rPr>
                <w:t>подпрограммы</w:t>
              </w:r>
            </w:hyperlink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 «Профилактика и противодействие проявлениям экстремизма в Республике Дагестан» (Сбор предложений, согласование с ОИВ РД, Минэкономразвития РД и Минфином РД)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E66BDB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0E69E0" w:rsidTr="005400A8">
        <w:trPr>
          <w:trHeight w:val="804"/>
        </w:trPr>
        <w:tc>
          <w:tcPr>
            <w:tcW w:w="15371" w:type="dxa"/>
            <w:gridSpan w:val="8"/>
          </w:tcPr>
          <w:p w:rsidR="00FC33BB" w:rsidRPr="000E69E0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/>
                <w:sz w:val="24"/>
                <w:szCs w:val="24"/>
              </w:rPr>
              <w:t>Координация работы межведомственной рабочей группы по противодействию экстремизму в Республику Дагестан</w:t>
            </w: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Актуализация состава Межведомственной рабочей группы (подготовка приказа Миннаца РД)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16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январь, </w:t>
            </w:r>
          </w:p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C85177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33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и контроль реализации Плана </w:t>
            </w:r>
            <w:proofErr w:type="gramStart"/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работы  межведомственной</w:t>
            </w:r>
            <w:proofErr w:type="gramEnd"/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C85177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15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материалов к </w:t>
            </w:r>
            <w:proofErr w:type="gramStart"/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заседаниям  межведомственной</w:t>
            </w:r>
            <w:proofErr w:type="gramEnd"/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 рабочей группы, ведение протоколов заседаний  межведомственной рабочей группы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C85177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56"/>
        </w:trPr>
        <w:tc>
          <w:tcPr>
            <w:tcW w:w="15371" w:type="dxa"/>
            <w:gridSpan w:val="8"/>
          </w:tcPr>
          <w:p w:rsidR="00FC33BB" w:rsidRPr="000E69E0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/>
                <w:sz w:val="24"/>
                <w:szCs w:val="24"/>
              </w:rPr>
              <w:t>Аналитическая работа</w:t>
            </w:r>
          </w:p>
        </w:tc>
      </w:tr>
      <w:tr w:rsidR="00FC33BB" w:rsidRPr="00A75A58" w:rsidTr="005400A8">
        <w:trPr>
          <w:trHeight w:val="115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Участие в подготовке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Республики Дагестан, в части касающейся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6F596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15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Проведение мониторинга состояния профилактики идеологии экстремизма и терроризма в Республике Дагестан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6F596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15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Подготовка аналитических материалов о состоянии профилактики идеологии экстремизма и терроризма в республике с соответствующими прогнозами и предложениями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6F596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15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Подготовка предложений о приоритетных направлениях и способах реализации мероприятий по профилактике идеологии экстремизма и терроризма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6F596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15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Оказание содействия в проведении социологических исследований по вопросам,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относящимся к компетенции Управления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6F596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15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Оказание в пределах компетенции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Управления</w:t>
            </w: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 информационной и консультативной помощи государственным органам, муниципальным образованиям и общественным организациям в сфере профилактики идеологии экстремизма и терроризма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6F596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15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Направление запроса в ЦПЭ МВД по РД о количестве преступлений экстремист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с</w:t>
            </w: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кой и террористической направленности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jc w:val="center"/>
            </w:pPr>
            <w:r w:rsidRPr="006F596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158"/>
        </w:trPr>
        <w:tc>
          <w:tcPr>
            <w:tcW w:w="15371" w:type="dxa"/>
            <w:gridSpan w:val="8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 xml:space="preserve">Взаимодействие со средствами массовой информации и информирование общественности о деятельности Министерства в </w:t>
            </w:r>
            <w:proofErr w:type="gramStart"/>
            <w:r w:rsidRPr="000E69E0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>части  проводимой</w:t>
            </w:r>
            <w:proofErr w:type="gramEnd"/>
            <w:r w:rsidRPr="000E69E0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 xml:space="preserve"> работы по профилактике идеологии экстремизма и терроризма</w:t>
            </w:r>
          </w:p>
        </w:tc>
      </w:tr>
      <w:tr w:rsidR="00FC33BB" w:rsidRPr="00A75A58" w:rsidTr="005400A8">
        <w:trPr>
          <w:trHeight w:val="115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Размещение на сайте информации о ходе реализации Комплексного плана противодействия идеологии терроризма в РФ на 2019 – 2023 годы в РД, государственной программы РД «Комплексная программа противодействия идеологии терроризма в РД», </w:t>
            </w:r>
            <w:hyperlink r:id="rId13" w:anchor="Par930" w:tooltip="ПАСПОРТ" w:history="1">
              <w:r w:rsidRPr="000E69E0">
                <w:rPr>
                  <w:rFonts w:ascii="Verdana" w:hAnsi="Verdana"/>
                  <w:bCs/>
                  <w:sz w:val="24"/>
                  <w:szCs w:val="24"/>
                </w:rPr>
                <w:t>подпрограммы</w:t>
              </w:r>
            </w:hyperlink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 «Профилактика и противодействие проявлениям экстремизма в РД» государственной программы РД «Реализация государственной национальной политики в РД»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gridSpan w:val="2"/>
          </w:tcPr>
          <w:p w:rsidR="00FC33BB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93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Подготовка материалов к интервью министра по вопросам профилактики идеологии экстремизма и терроризма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gridSpan w:val="2"/>
          </w:tcPr>
          <w:p w:rsidR="00FC33BB" w:rsidRPr="000E69E0" w:rsidRDefault="00FC33BB" w:rsidP="00FC33BB">
            <w:pPr>
              <w:pStyle w:val="a7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802"/>
        </w:trPr>
        <w:tc>
          <w:tcPr>
            <w:tcW w:w="15371" w:type="dxa"/>
            <w:gridSpan w:val="8"/>
          </w:tcPr>
          <w:p w:rsidR="00FC33BB" w:rsidRPr="000E69E0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>Подготовка планов работы, отчётов и другой необходимой документации, касающейся деятельности Управления</w:t>
            </w:r>
          </w:p>
        </w:tc>
      </w:tr>
      <w:tr w:rsidR="00FC33BB" w:rsidRPr="000E69E0" w:rsidTr="005400A8">
        <w:trPr>
          <w:trHeight w:val="802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Подготовка плана работы Управления на 2024 год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703" w:type="dxa"/>
            <w:gridSpan w:val="2"/>
          </w:tcPr>
          <w:p w:rsidR="00FC33BB" w:rsidRPr="000E69E0" w:rsidRDefault="00FC33BB" w:rsidP="00FC33BB">
            <w:pPr>
              <w:pStyle w:val="a7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0E69E0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FC33BB" w:rsidRPr="000E69E0" w:rsidTr="005400A8">
        <w:trPr>
          <w:trHeight w:val="802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отчета о деятельности Управления  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gridSpan w:val="2"/>
          </w:tcPr>
          <w:p w:rsidR="00FC33BB" w:rsidRPr="000E69E0" w:rsidRDefault="00FC33BB" w:rsidP="00FC33BB">
            <w:pPr>
              <w:pStyle w:val="a7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0E69E0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FC33BB" w:rsidRPr="000E69E0" w:rsidTr="005400A8">
        <w:trPr>
          <w:trHeight w:val="802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0E69E0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Подготовка годового отчета о деятельности Управления</w:t>
            </w:r>
          </w:p>
        </w:tc>
        <w:tc>
          <w:tcPr>
            <w:tcW w:w="2188" w:type="dxa"/>
            <w:gridSpan w:val="3"/>
          </w:tcPr>
          <w:p w:rsidR="00FC33BB" w:rsidRPr="000E69E0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703" w:type="dxa"/>
            <w:gridSpan w:val="2"/>
          </w:tcPr>
          <w:p w:rsidR="00FC33BB" w:rsidRPr="000E69E0" w:rsidRDefault="00FC33BB" w:rsidP="00FC33BB">
            <w:pPr>
              <w:pStyle w:val="a7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4" w:type="dxa"/>
          </w:tcPr>
          <w:p w:rsidR="00FC33BB" w:rsidRPr="000E69E0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15371" w:type="dxa"/>
            <w:gridSpan w:val="8"/>
          </w:tcPr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/>
                <w:bCs/>
                <w:sz w:val="24"/>
                <w:szCs w:val="24"/>
              </w:rPr>
              <w:t>ДЕЯТЕЛЬНОСТЬ МИНИСТЕРСТВА ПО РАЗВИТИЮ ГРАЖДАНСКОГО ОБЩЕСТВА В РЕСПУБЛИКЕ ДАГЕСТАН</w:t>
            </w: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2D098E" w:rsidRDefault="00FC33BB" w:rsidP="00FC3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679">
              <w:rPr>
                <w:rFonts w:ascii="Verdana" w:hAnsi="Verdana" w:cs="Times New Roman"/>
                <w:bCs/>
                <w:sz w:val="24"/>
                <w:szCs w:val="24"/>
              </w:rPr>
              <w:t>Проведение поэтического часа на тему «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Клятва моя - Дагестан</w:t>
            </w:r>
            <w:r w:rsidRPr="00C43679">
              <w:rPr>
                <w:rFonts w:ascii="Verdana" w:hAnsi="Verdana" w:cs="Times New Roman"/>
                <w:bCs/>
                <w:sz w:val="24"/>
                <w:szCs w:val="24"/>
              </w:rPr>
              <w:t>»,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 w:rsidRPr="00C43679">
              <w:rPr>
                <w:rFonts w:ascii="Verdana" w:hAnsi="Verdana" w:cs="Times New Roman"/>
                <w:bCs/>
                <w:sz w:val="24"/>
                <w:szCs w:val="24"/>
              </w:rPr>
              <w:t>посвященного празднованию 100-летия со дня рождения народного поэта Республики Дагестан Расула Гамзатова</w:t>
            </w:r>
          </w:p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865832">
        <w:trPr>
          <w:trHeight w:val="308"/>
        </w:trPr>
        <w:tc>
          <w:tcPr>
            <w:tcW w:w="15371" w:type="dxa"/>
            <w:gridSpan w:val="8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bCs/>
                <w:sz w:val="24"/>
                <w:szCs w:val="24"/>
              </w:rPr>
              <w:t>ВЗАИМОДЕЙСТВИЕ С ИНСТИТУТАМИ ГРАЖДАНСКОГО ОБЩЕСТВА</w:t>
            </w: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отчетной пресс-конференции победителей за 2021 год грантов Главы Республики Дагестан в области общественной деятельности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31 января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Подготовка ежегодного аналитического материала «О состоянии и развитии гражданского общества в Республике Дагестан» за 2022 год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31 января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круглого стола «СМИ и институты гражданского общества»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28 февраля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круглого стола «Создание условий для сохранения здоровья женщин всех возрастов»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марта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республиканского женского форума «Я эти женские руки целую», посвященного 100-летию со дня рождения Расула Гамзатова и Международному женскому дню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марта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встреч курсантов кадетских корпусов с представителями общественных организаций Республики Дагестан, занимающихся вопросами патриотического воспитания и профилактикой экстремизма и терроризма (Махачкала, Каспийск, Дербент)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апрель, сентябрь, октябрь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круглого стола на тему «В здоровом обществе здоровый дух» в рамках празднования Всемирного дня здоровья (7 апреля), пропаганда здорового образа жизни во всех его проявлениях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работе с соотечественниками 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круглого стола, посвященного улучшению экономического положения женщин, обеспечению роста их благосостояния 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апреля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встреч с учащимися 9-х и 11-х классов с привлечением представителей некоммерческих организаций на тему «Уроки памяти, посвященные памяти Героям павших в боях»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мая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форума некоммерческих организаций в Республике Дагестан «Вектор развития»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май - июнь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Разработка методических рекомендаций по регистрации некоммерческих организаций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май - июнь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Посещение детских оздоровительных лагерей с представителями некоммерческих организаций в целях профилактики противодействия экстремизма, терроризма и сохранения здорового образа жизни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июнь, июль,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Организация акции, посвященной Дню памяти и скорби, совместно с общественными и религиозными организациями, национально-культурными автономиями и диаспорами, на площадке перед зданием ГБУ РД «Президент-комплекс» «Дом дружбы»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Организация общественных слушаний на тему «Развитие общественных советов при органах государственной власти Республики Дагестан»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июня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Организация и проведение совместного семинара-совещания с Общественной палатой Республики Дагестан, Советом при Главе Республики Дагестан, институтами 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гражданского общества и Координационным советом некоммерческих организаций Республики Дагестан на тему «Государственная поддержка деятельности некоммерческих организаций»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до 30 июля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по взаимодействию с институтами 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встреч с представителями общественных организаций и </w:t>
            </w:r>
          </w:p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политических партий по вопросам недопущения влияния </w:t>
            </w:r>
            <w:proofErr w:type="gram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этнического  и</w:t>
            </w:r>
            <w:proofErr w:type="gram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 религиозного факторов на избирательный процесс и предвыборные </w:t>
            </w:r>
          </w:p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июля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круглого стола на тему «Создание условий для полного и равноправного участия женщин в политической, экономической, социальной и культурной сферах жизни одно из приоритетных направлений государственной политики Российской Федерации»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июль - август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Мероприятия с привлечением некоммерческих организаций в образовательных учреждениях, посвященные Дню солидарности в борьбе с терроризмом 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сентябрь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(не менее 4 мероприятий)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круглого стола с представителями некоммерческих организаций и национально-культурных автономий ко Дню единства народов Дагестана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сентября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круглого стола на тему «Участия женщин в общественно-политической жизни» 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октября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55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Северо-Кавказского межрегионального женского форума «Наша сила – в единстве, наше богатство – в многообразии»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ноября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Управления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ежегодного аналитического материала «О состоянии и развитии гражданского общества в Республике </w:t>
            </w:r>
            <w:proofErr w:type="gram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Дагестан»  за</w:t>
            </w:r>
            <w:proofErr w:type="gram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 2023 год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декабря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работе с соотечественниками 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Заседание Общественного совета при Министерстве по национальной политике и делам религий Республики Дагестан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в территориальных округах Республики Дагестан (4 зоны) круглых столов на тему «Взаимодействие институтов гражданского общества с органами исполнительной власти Республики Дагестан и органами местного самоуправления муниципальных образований»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Координация деятельности Дагестанской региональной общественной организации «Союз женщин Дагестана» и осуществление контроля за целевым расходованием средств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курсов по социальному проектированию с приглашением экспертов Фонда Президентских грантов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отчет)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по взаимодействию с институтами гражданского 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Оказание на конкурсной основе помощи деятельности социально ориентированным общественным организациям (объединениям), созданным в целях противодействия коррупции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отчет)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Привлечение некоммерческих организаций к реализации </w:t>
            </w:r>
            <w:proofErr w:type="gram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проектов</w:t>
            </w:r>
            <w:proofErr w:type="gram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 направленных на укрепление межнационального (межэтнического) и межконфессионального согласия, сохранение исторической памяти и патриотического воспитание молодежи, профилактику социально опасного поведения граждан и содействие духовно нравственному развитию личности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отчет)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Организация на конкурсной основе поддержки деятельности общественно-политических, некоммерческих организаций и движений, занимающихся проблемами профилактики идеологии терроризма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отчет)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Оказание на конкурсной основе поддержки общественным организациям, реализующим проекты, направленные на 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развитие гражданского самосознания и сохранение самобытности многонационального народа Республики Дагестан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отчет)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 xml:space="preserve">Управление по взаимодействию с 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Организация на конкурсной основе поддержки общественным организациям в муниципальных образованиях Республики Дагестан на реализацию проектов в сфере противодействия идеологии терроризма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отчет)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400A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400A8">
              <w:rPr>
                <w:rFonts w:ascii="Verdana" w:hAnsi="Verdana" w:cs="Times New Roman"/>
                <w:bCs/>
                <w:sz w:val="24"/>
                <w:szCs w:val="24"/>
              </w:rPr>
              <w:t>Проведение серии встреч с учащимися ссузов и вузов в городских округах Республики Дагестан в рамках профилактики экстремизма и терроризма</w:t>
            </w:r>
          </w:p>
          <w:p w:rsidR="00FC33BB" w:rsidRPr="005400A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FC33BB" w:rsidRPr="005400A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400A8">
              <w:rPr>
                <w:rFonts w:ascii="Verdana" w:hAnsi="Verdana" w:cs="Times New Roman"/>
                <w:bCs/>
                <w:sz w:val="24"/>
                <w:szCs w:val="24"/>
              </w:rPr>
              <w:t>(Мотивирование граждан к информированию субъектов противодействия экстремизму)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I полугодие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(не менее 5 встреч),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II полугодие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(не менее 4 встреч)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отчет)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образовательных семинаров среди студентов ссузов и вузов в Республике Дагестан в целях вовлечения в деятельность институтов гражданского общества</w:t>
            </w:r>
          </w:p>
          <w:p w:rsidR="00FC33BB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(7 мероприятий)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отчет)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встреч с учащимися 9-х и 11-х классов, ссузов и вузов (молодежь призывного возраста Республики Дагестан)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I полугодие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(3 встречи)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II полугодие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(3 встречи)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встреч с учащимися ссузов и вузов по вопросам профилактической работы среди молодежи в сфере противодействия немедицинскому употреблению наркотиков, преступных и криминальных субструктур с приглашением представителей конфессий, общественных организаций, правоохранительных органов, органов исполнительной власти Республики Дагестан 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(9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м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ероприятий)</w:t>
            </w: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Координация деятельности общественных организаций и объединений, в том числе региональных отделений, осуществляющих деятельность на территории Республики Дагестан. Оказание информационной и консультативной помощи государственным органам, администрациям муниципальных образований и общественным организациям Республики Дагестан в сфере развития гражданского общества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отчет)</w:t>
            </w:r>
          </w:p>
          <w:p w:rsidR="00FC33BB" w:rsidRPr="005C59A2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519"/>
        </w:trPr>
        <w:tc>
          <w:tcPr>
            <w:tcW w:w="15371" w:type="dxa"/>
            <w:gridSpan w:val="8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bCs/>
                <w:sz w:val="24"/>
                <w:szCs w:val="24"/>
              </w:rPr>
              <w:t>ДЕЯТЕЛЬНОСТЬ МИНИСТЕРСТВА ПО СОЦИОКУЛЬТУРНОЙ АДАПТАЦИИ ИНОСТРАННЫХ ГРАЖДАН</w:t>
            </w: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Заседание Межведомственного совета по взаимодействию с соотечественниками при Министерстве по национальной политике и делам религий Республики Дагестан (по отдельному плану)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января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по взаимодействию с институтами гражданского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Разработка Плана мероприятий по проведению адресной профилактической работы в миграционной среде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января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аналитического материала по социокультурной адаптации иностранных студентов, обучающихся в вузах и </w:t>
            </w:r>
            <w:proofErr w:type="spell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сузах</w:t>
            </w:r>
            <w:proofErr w:type="spell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 Республики Дагестан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января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Подготовка аналитической справки о ситуации с инфекционными заболеваниями в миграционной среде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января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культурно-просветительских мероприятий, посвященных 100-летию со дня рождения поэта Расула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Гамзатова среди иностранных студентов, обучающихся в учебных заведениях Республики Дагестан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по взаимодействию с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10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аналитического материала по социокультурной адаптации несовершеннолетних иностранных граждан, не достигших 18-летнего, обучающихся в общеобразовательных </w:t>
            </w:r>
            <w:proofErr w:type="gram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учреждениях  Республики</w:t>
            </w:r>
            <w:proofErr w:type="gram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 Дагестан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января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Формирование во взаимодействие с МВД по РД и органами местного самоуправления списка работодателей, использующих труд иностранных граждан в разрезе муниципальных образований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28 февраля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Анализ разработки муниципальных программ, комплексных планов и планов мероприятий либо иных инструментов реализации мероприятий по социальной и культурной адаптации и интеграции иностранных граждан на территории муниципалитетов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28 февраля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Подготовка аналитического отчета о деятельности представителей Республики Дагестан и представителей Правительства Республики Дагестан в субъектах Российской Федерации за 2022 год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1 марта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gram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Совершенствование  информационного</w:t>
            </w:r>
            <w:proofErr w:type="gram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 портала с интерактивной миграционной картой Дагестана – Интерактивная миграционная карта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ab/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марта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Оказание поддержки на конкурсной основе общественным организациям в реализации проектов, направленных на укрепление международного гуманитарного сотрудничества и развитие общественной дипломатии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марта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gram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Оказание  поддержки</w:t>
            </w:r>
            <w:proofErr w:type="gram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  на  конкурсной основе общественным объединениям и организациям, реализующим проекты, направленные на социальную и культурную адаптацию иностранных граждан в Республике Дагестан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марта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работе с соотечественниками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Осуществление выезда в Тюменскую область в связи с обращением председателя ТРОО «Дагестанское землячество» относительно деятельности представителя Правительства РД в области Курбанова Я.М. (поручение Правительства РД)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марта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зональных (4 зоны) республиканских семинаров-совещаний по актуальным вопросам реализации миграционной политики в муниципальных образованиях РД (совместно с управлениями Миннаца)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Организация встреч иностранных граждан (мигрантов), в том числе выходцев из Центрально-Азиатского региона, проживающих на территории Республики Дагестан, с авторитетными религиозными деятелями с целью их адаптации в дагестанское общество, профилактики проявлений негативного характера, сохранения межнационального и межконфессионального мира и согласия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встреч среди иностранных студентов, обучающихся в учебных заведениях Республики Дагестан, по ознакомлению с культурными традициями народов России, в том числе - Дагестана, и разъяснению правовых 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особенностей антитеррористического и антиэкстремистского законодательства Российской Федерации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по взаимодействию с институтами гражданского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Анализ реализации органами местного самоуправления муниципальных программ (планов) по социокультурной адаптации иностранных граждан 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Подготовка предложений по формированию и утверждению Правительственной комиссии Республики Дагестан по делам соотечественников, проживающих за рубежом</w:t>
            </w:r>
          </w:p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апреля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семинара-совещания в Республике Дагестан по вопросам формирования общероссийской общегражданской идентичности с участием представителей Республики Дагестан в субъектах Российской Федерации. Издание по итогам сборника материалов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апреля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среди иностранных студентов вузов РД интеллектуальной игры на знание русского языка, истории 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и основ законодательства России на базе ГБУ РД «Республиканский центр русского языка и культуры»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до 30 мая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по взаимодействию с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Дней Республики Дагестан в Санкт-Петербурге</w:t>
            </w:r>
          </w:p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(в соответствии с графиком Правительства РД)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мая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Дней Республики Дагестан в Краснодарском крае</w:t>
            </w:r>
          </w:p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(в соответствии с графиком Правительства РД)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мая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gram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 на</w:t>
            </w:r>
            <w:proofErr w:type="gram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  базе общеобразовательных организаций Республики Дагестан уроков мужества и дружбы с участием представителей диаспор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мая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Издание книги об известных дагестанцах, проживающих в зарубежных странах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до 30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октября 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форума соотечественников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Реализация программы «Здравствуй, Россия!»</w:t>
            </w:r>
          </w:p>
        </w:tc>
        <w:tc>
          <w:tcPr>
            <w:tcW w:w="2188" w:type="dxa"/>
            <w:gridSpan w:val="3"/>
          </w:tcPr>
          <w:p w:rsidR="00FC33BB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круглого  стола</w:t>
            </w:r>
            <w:proofErr w:type="gram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  на тему «Социальная и культурная адаптация и интеграция иностранных граждан в российское общество»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июня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работе с соотечественниками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и мигрантами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мониторинга мест компактного проживания иностранных граждан на территории Республики Дагестан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июля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gram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Создание  республиканского</w:t>
            </w:r>
            <w:proofErr w:type="gram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  фонда  по  поддержке соотечественников, проживающих за рубежом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августа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мероприятий по противодействию проявлениям экстремизма среди </w:t>
            </w:r>
            <w:proofErr w:type="gram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этнических  дагестанцев</w:t>
            </w:r>
            <w:proofErr w:type="gram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  в  субъектах  Российской Федерации с участием институтов гражданского общества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августа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совещания с руководителями национально-культурных объединений дагестанцев и дагестанских диаспор в субъектах Российской Федерации и за рубежом (формат ВКС)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августа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мониторинга общественного мнения (анкетирование) среди иностранных граждан с целью исследования нуждаемости и готовности иностранных граждан адаптироваться в социально-культурную и экономическую среду Республики Дагестан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сентября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Реализация проекта «Здравствуй, </w:t>
            </w:r>
            <w:proofErr w:type="spell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Россиия</w:t>
            </w:r>
            <w:proofErr w:type="spell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» (во взаимодействии с Россотрудничеством)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сентября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Создание и функционирование интерактивной платформы для изучения родных языков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октября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работе с соотечественниками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Поддержка деятельности Центра адаптации иностранных граждан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октября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HiddenHorzOCR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Участие представителей институтов гражданского общества Республики Дагестан в социально значимых мероприятиях, проводимых соотечественниками за пределами Российской Федерации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ab/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ab/>
            </w:r>
          </w:p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ноября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HiddenHorzOCR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Содействие установлению и развитию побратимских связей между городами и районами Республики Дагестан и иностранных государств</w:t>
            </w:r>
          </w:p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ab/>
            </w:r>
          </w:p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до 30 декабря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HiddenHorzOCR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заседаний Совета по делам иностранной студенческой молодежи при Министерстве по национальной политике и делам религий РД (по отдельному плану)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по взаимодействию с институтами гражданского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HiddenHorzOCR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представителями РД и представителями Правительства РД в субъектах РФ мероприятий, посвященных празднованию 100-летия Расула Гамзатова (по отдельному плану)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HiddenHorzOCR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Привлечение иностранных граждан (мигрантов) к участию в праздновании общенациональных государственных праздников Российской Федерации и Республики Дагестан (День России, День единства народов Дагестана, День </w:t>
            </w:r>
            <w:proofErr w:type="gram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дагестанской  культуры</w:t>
            </w:r>
            <w:proofErr w:type="gram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 и языка, День народного единства России)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Организация совместно с Межведомственным советом выездов в субъектах Российской Федерации с целью проведения воспитательно-профилактических встреч с дагестанцами, проходящими военную службу в рядах Российской Армии</w:t>
            </w:r>
          </w:p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 субъектах</w:t>
            </w:r>
            <w:proofErr w:type="gram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 Российской  Федерации  с  проживанием наибольшего количества этнических 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дагестанцев мероприятий (конференций, круглых столов, встреч с  дагестанской  молодежью  и  военнослужащими - дагестанцами, культурных, спортивных мероприятий и других акций, демонстраций видеороликов и фильмов)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(полугодовой 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отчет)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Управление по взаимодействию с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тематических встреч профилактического характера с иностранными гражданами, отбывающими наказание в исправительных учреждениях УФСИН по РД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Проведение мероприятий, посвященных официальным праздникам иностранных диаспор и землячеств, проживающих на территории Республики Дагестан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Взаимодействие с высшими учебными заведениями и средними специальными </w:t>
            </w:r>
            <w:proofErr w:type="gramStart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учебными  заведениями</w:t>
            </w:r>
            <w:proofErr w:type="gramEnd"/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  Республики  Дагестан  в  части получения сведений о студентах, прибывших на обучение в Республику Дагестан из других государств, а также из других регионов Российской Федерации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5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Сбор и обобщение информации об этнических дагестанцах, формирование банка данных об общественных организациях этнических дагестанцев за рубежом, подготовка информационных и аналитических материалов о положении соотечественников в зарубежных государствах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ab/>
            </w:r>
          </w:p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5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Установление контактов с организациями и объединениями этнических дагестанцев, проживающих за рубежом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Подписание межведомственных соглашений в области   межрегионального сотрудничества и национальной политики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5C59A2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Назначение представителей РД и представителей Правительства РД в субъектах РФ и их общественных помощников</w:t>
            </w:r>
          </w:p>
        </w:tc>
        <w:tc>
          <w:tcPr>
            <w:tcW w:w="2188" w:type="dxa"/>
            <w:gridSpan w:val="3"/>
          </w:tcPr>
          <w:p w:rsidR="00FC33BB" w:rsidRPr="005C59A2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703" w:type="dxa"/>
            <w:gridSpan w:val="2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работе с соотечественниками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и мигрантами</w:t>
            </w:r>
          </w:p>
        </w:tc>
        <w:tc>
          <w:tcPr>
            <w:tcW w:w="1984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91"/>
        </w:trPr>
        <w:tc>
          <w:tcPr>
            <w:tcW w:w="15371" w:type="dxa"/>
            <w:gridSpan w:val="8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АНТИКОРРУПЦИОННАЯ ДЕЯТЕЛЬНОСТЬ</w:t>
            </w: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Организация мероприятий по предоставлению сведений о доходах, расходах, обязательствах имущественного характера служащими Миннац РД за 202</w:t>
            </w:r>
            <w:r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год</w:t>
            </w:r>
          </w:p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январь–апрель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Отдел правового обеспечения, 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Проведение проверки актуальности сведений содержащихся в личных делах служащих Миннац РД</w:t>
            </w:r>
          </w:p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Отдел правового обеспечения, 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Проведение семинара – совещания со служащими Миннац РД о порядке и правилах предоставления сведений о доходах, расходах и иных обязательствах имущественного характера</w:t>
            </w:r>
          </w:p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март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Отдел правового обеспечения, 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Организация семинара – совещания со служащими Миннац РД, а также руководителями подведомственных ГБУ по предупреждению коррупции в Миннац РД и в подведомственных ему учреждениях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ноябрь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Отдел правового обеспечения, 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Организация мероприятий по выявлению фактов конфликта интересов на государственной службе</w:t>
            </w:r>
          </w:p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Отдел правового обеспечения, 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государственной службы и кадров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15371" w:type="dxa"/>
            <w:gridSpan w:val="8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Сдача месячной отчетности за декабрь 202</w:t>
            </w:r>
            <w:r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Сдача годовой отчетности за 202</w:t>
            </w:r>
            <w:r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Обеспечить составление и сдачу в Министерство финансов Республики Дагестан:</w:t>
            </w:r>
          </w:p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12-1-«Отчета об исполнении сметы доходов и расходов учреждений, финансируемых из бюджетов субъектов Российской Федерации» (формы 0503010М) на бумажных носителях и </w:t>
            </w:r>
            <w:proofErr w:type="spellStart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электрон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н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о</w:t>
            </w:r>
            <w:proofErr w:type="spellEnd"/>
          </w:p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12-2-«Отчета об исполнении консолидированного бюджета субъекта Российской Федерации» (формы 0503317М)</w:t>
            </w:r>
          </w:p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12-3-«Справочной таблицы к отчету об исполнении консолидированного бюджета субъекта Российской Федерации» (формы 0503387М)</w:t>
            </w:r>
          </w:p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12-</w:t>
            </w:r>
            <w:proofErr w:type="gramStart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4  -</w:t>
            </w:r>
            <w:proofErr w:type="gramEnd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«Сведений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образований» (формы 0503361М),</w:t>
            </w:r>
          </w:p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12-5-«Сведений об использовании информационных технологий в консолидированном бюджете субъекта Российской Федерации» (формы 0503377М),</w:t>
            </w:r>
          </w:p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12-6-«Свода отчетов по сети, штатам и контингентам получателей бюджетных средств, состоящих на бюджете субъекта Российской Федерации и бюджетах муниципальных образований» (формы 625) - в программе Смарт-бюджет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ежеквартально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Обеспечить составление проектов сметы аппарата </w:t>
            </w:r>
            <w:proofErr w:type="gramStart"/>
            <w:r w:rsidRPr="00A75A58">
              <w:rPr>
                <w:rFonts w:ascii="Verdana" w:hAnsi="Verdana" w:cs="Times New Roman"/>
                <w:sz w:val="24"/>
                <w:szCs w:val="24"/>
              </w:rPr>
              <w:t>министерства  и</w:t>
            </w:r>
            <w:proofErr w:type="gram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сводной сметы подведомственных организаций на будущий год с приложением необходимых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расшифровок и обоснований, а так же  разработку и утверждение смет аппарата и представительств после принятия Закона Республики Дагестан о бюджете на очередной финансовый год;  обеспечить взаимодействие с Министерством финансов Республики Дагестан по указанным направлениям работы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Осуществлять расчет годового фонда оплаты труда </w:t>
            </w:r>
            <w:proofErr w:type="gramStart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министерства  согласно</w:t>
            </w:r>
            <w:proofErr w:type="gramEnd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утвержденному штатному расписанию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Разрабатывать план-график, осуществлять подготовку изменений для внесения в план-график, размещать в единой информационной системе план-график и внесенные в него изменения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Организация инвентаризации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Проверка финансово-хозяйственной деятельности подведомственных организаций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Обеспечение составления сводной сметы подведомственных организаций с приложением необходимых расшифровок и обоснований после принятия закона о бюджете; обеспечение представления месячных, квартальных, годовых отчетностей; проведение инвентаризации совместно с представителем бухгалтерии Миннац РД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Обеспечить работу министерства в государственной интегрированной информационной системе «Электронный бюджет» (ГИИС ФК)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proofErr w:type="gramStart"/>
            <w:r w:rsidRPr="00A75A58">
              <w:rPr>
                <w:rFonts w:ascii="Verdana" w:hAnsi="Verdana" w:cs="Times New Roman"/>
                <w:sz w:val="24"/>
                <w:szCs w:val="24"/>
              </w:rPr>
              <w:t>Составление  и</w:t>
            </w:r>
            <w:proofErr w:type="gram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 представление в вышестоящие органы  месячной, квартальной, годовой  бюджетной отчетности и оперативных сводных отчетов об исполнении бюджета, другой бухгалтерской, экономической и статистической отчетности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Подготовка справок, аналитических записок, писем и других материалов, связанных с деятельностью отдела, в том </w:t>
            </w:r>
            <w:proofErr w:type="gramStart"/>
            <w:r w:rsidRPr="00A75A58">
              <w:rPr>
                <w:rFonts w:ascii="Verdana" w:hAnsi="Verdana" w:cs="Times New Roman"/>
                <w:sz w:val="24"/>
                <w:szCs w:val="24"/>
              </w:rPr>
              <w:t>числе  -</w:t>
            </w:r>
            <w:proofErr w:type="gram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в программе ЕСЭД (единая система электронного документооборота)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Осуществлять контроль правильного и экономного расходования средств   согласно утвержденным бюджетным сметам министерства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Обеспечить своевременное и целевое перечисление всех платежей министерства   в соответствии с утвержденной сметой министерства на текущий год и заключенными договорами, а также согласно сметам финансирования подведомственных учреждений 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Принимать участие в процедуре подготовки и согласования хозяйственных договоров, обеспечить контроль их выполнения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Осуществлять контроль соответствия заключаемых договоров объемам ассигнований и лимитам бюджетных обязательств, предусмотренных бюджетной сметой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Участвовать в подготовке и проведении инвентаризации и </w:t>
            </w:r>
            <w:proofErr w:type="gramStart"/>
            <w:r w:rsidRPr="00A75A58">
              <w:rPr>
                <w:rFonts w:ascii="Verdana" w:hAnsi="Verdana" w:cs="Times New Roman"/>
                <w:sz w:val="24"/>
                <w:szCs w:val="24"/>
              </w:rPr>
              <w:t>оценки  обязательств</w:t>
            </w:r>
            <w:proofErr w:type="gram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министерства - ежегодно обязательно, а также по мере необходимости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A75A58">
              <w:rPr>
                <w:rFonts w:ascii="Verdana" w:hAnsi="Verdana" w:cs="Times New Roman"/>
                <w:sz w:val="24"/>
                <w:szCs w:val="24"/>
              </w:rPr>
              <w:t>учет  ассигнований</w:t>
            </w:r>
            <w:proofErr w:type="gram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,  лимитов  бюджетных  обязательств, кассовых расходов министерства  в разрезе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экономических статей классификации по кодам операций сектора государственного управления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Отдел финансово-хозяйственного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Обеспечить строгое соблюдение сохранности бухгалтерских документов, оформления и сдачи их в установленном порядке в архив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Оказывать методическую помощь руководителям структурным подразделений и другим работникам министерства по вопросам бухгалтерского учета, контроля, отчетности и анализа хозяйственной деятельности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справок, аналитических записок, писем и других материалов, связанных с деятельностью отдела, в том числе – в программе ЕСЭД (единая система электронного документооборота)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Обеспечивать формирование и своевременное представление полной и достоверной бухгалтерской информации </w:t>
            </w:r>
            <w:proofErr w:type="gramStart"/>
            <w:r w:rsidRPr="00A75A58">
              <w:rPr>
                <w:rFonts w:ascii="Verdana" w:hAnsi="Verdana" w:cs="Times New Roman"/>
                <w:sz w:val="24"/>
                <w:szCs w:val="24"/>
              </w:rPr>
              <w:t>об  имущественном</w:t>
            </w:r>
            <w:proofErr w:type="gram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положении министерства, законность, своевременность и правильность оформления соответствующих документов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Обеспечивать учет имущества (активов), обязательств и хозяйственных операций министерства, поступающих основных средств и товарно-материальных ценностей, своевременное отражение на счетах бухгалтерского учета операций, связанных с их движением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Вести </w:t>
            </w:r>
            <w:proofErr w:type="gramStart"/>
            <w:r w:rsidRPr="00A75A58">
              <w:rPr>
                <w:rFonts w:ascii="Verdana" w:hAnsi="Verdana" w:cs="Times New Roman"/>
                <w:sz w:val="24"/>
                <w:szCs w:val="24"/>
              </w:rPr>
              <w:t>учет  и</w:t>
            </w:r>
            <w:proofErr w:type="gram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 обеспечить контроль  состояния расчетов по  налогам  и сборам на имущество и на служебный транспорт, а также сдачу квартальных расчетов по авансовым платежам и годовых деклараций по налогу на имущество и автотранспорт министерства в налоговую инспекцию по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месту учета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Оформлять и проводить в учете министерства отчеты сотрудников о расходовании полученных авансов (авансовые отчеты) с контролем целевого использования денежных средств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Выполнять правила техники безопасности и служебного распорядка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Разрабатывать план закупок, осуществлять подготовку изменений для внесения в план закупок, размещать в единой информационной системе план закупок и внесенные в него изменения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Осуществлять подготовку материалов для выполнения претензионной работы (на основании актов технических специалистов)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gramStart"/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Осуществлять  подготовку</w:t>
            </w:r>
            <w:proofErr w:type="gramEnd"/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Осуществлять подготовку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Организовывать обязательное общественное обсуждение закупки товара, работы или услуги в случаях, предусмотренных Законом.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По результатам обязательного общественного обсуждения закупки товара, работы или услуги в случае необходимости вносить изменения в планы закупок, планы - графики, документацию о закупках или организует отмену закупки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Размещать отчеты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Обеспечивать осуществление закупок, в том числе заключение контрактов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Участвовать в рассмотрении дел об обжаловании результатов определения поставщиков (подрядчиков, исполнителей) и осуществлять подготовку материалов для выполнения претензионной работы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При необходимости привлекать к своей работе экспертов, экспертных организаций в соответствии с требованиями, предусмотренными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Организовывать в случае необходимости на стадии планирования закупок консультации с поставщиками 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Отдел финансово-хозяйственного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При централизации закупок в соответствии с частью 1 статьи 26 настоящего Федерального закона контрактный управляющий осуществляет полномочия, предусмотренные настоящим Федеральным законом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При этом контрактный управляющий несёт ответственность в пределах осуществляемых им полномочий.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51"/>
        </w:trPr>
        <w:tc>
          <w:tcPr>
            <w:tcW w:w="15371" w:type="dxa"/>
            <w:gridSpan w:val="8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ОРГАНИЗАЦИОННО-ШТАТНЫЕ МЕРОПРИЯТИЯ</w:t>
            </w:r>
          </w:p>
        </w:tc>
      </w:tr>
      <w:tr w:rsidR="00FC33BB" w:rsidRPr="00A75A58" w:rsidTr="005400A8">
        <w:trPr>
          <w:trHeight w:val="591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tabs>
                <w:tab w:val="left" w:pos="993"/>
              </w:tabs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Мероприятия по перерасчету надбавки за выслугу лет в соответствии с увеличением стажа Служащих Миннац РД, издание соответствующих приказов</w:t>
            </w:r>
          </w:p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591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Организация присвоения первых и очередных классных чинов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служащим Миннац РД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772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Организация работы по заполнению и ведению электронных трудовых книжек служащих Миннац РД </w:t>
            </w:r>
          </w:p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на Федеральном портале управленческих кадров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46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Организация мероприятий по повышению квалификации служащих Миннац РД в количестве 14- </w:t>
            </w:r>
            <w:proofErr w:type="spellStart"/>
            <w:r w:rsidRPr="00A75A58">
              <w:rPr>
                <w:rFonts w:ascii="Verdana" w:hAnsi="Verdana" w:cs="Times New Roman"/>
                <w:sz w:val="24"/>
                <w:szCs w:val="24"/>
              </w:rPr>
              <w:t>ти</w:t>
            </w:r>
            <w:proofErr w:type="spell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единиц, в том числе по направлениям подготовки:</w:t>
            </w:r>
          </w:p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- антикоррупционная деятельность в органах исполнительной власти;</w:t>
            </w:r>
          </w:p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- профилактика экстремизма и терроризма</w:t>
            </w:r>
          </w:p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- информационная безопасность;</w:t>
            </w:r>
          </w:p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- цифровое развитие отрасли;</w:t>
            </w:r>
          </w:p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- организация финансово-хозяйственной деятельности;</w:t>
            </w:r>
          </w:p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- повышение квалификации по ФЗ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197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 xml:space="preserve">Подготовка ежеквартального </w:t>
            </w:r>
            <w:proofErr w:type="gramStart"/>
            <w:r w:rsidRPr="00A75A58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 xml:space="preserve">отчета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об</w:t>
            </w:r>
            <w:proofErr w:type="gram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использовании сервисов федеральной государственной информационной системы в адрес </w:t>
            </w:r>
            <w:r w:rsidRPr="00A75A58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 xml:space="preserve">Управления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Администрации Главы и Правительства Республики Дагестан по вопросам государственной службы, кадров и государственным наградам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каждый квартал до 5 числа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месяца следующего за отчетным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89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tabs>
                <w:tab w:val="left" w:pos="993"/>
              </w:tabs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едение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института наставничества на государственной гражданской службе в Миннац РД</w:t>
            </w:r>
          </w:p>
        </w:tc>
        <w:tc>
          <w:tcPr>
            <w:tcW w:w="2188" w:type="dxa"/>
            <w:gridSpan w:val="3"/>
          </w:tcPr>
          <w:p w:rsidR="00FC33BB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89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tabs>
                <w:tab w:val="left" w:pos="993"/>
              </w:tabs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Актуализация портала официальном сайте </w:t>
            </w:r>
            <w:r w:rsidRPr="00A75A58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 xml:space="preserve">Управления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Администрации Главы и Правительства Республики Дагестан по вопросам государственной службы, кадров и государственным наградам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733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tabs>
                <w:tab w:val="left" w:pos="993"/>
              </w:tabs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Актуализация и </w:t>
            </w:r>
            <w:proofErr w:type="gramStart"/>
            <w:r w:rsidRPr="00A75A58">
              <w:rPr>
                <w:rFonts w:ascii="Verdana" w:hAnsi="Verdana" w:cs="Times New Roman"/>
                <w:sz w:val="24"/>
                <w:szCs w:val="24"/>
              </w:rPr>
              <w:t>дополнение  реестра</w:t>
            </w:r>
            <w:proofErr w:type="gram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государственных гражданских служащих министерства Федерального портала управленческих кадров</w:t>
            </w:r>
          </w:p>
          <w:p w:rsidR="00FC33BB" w:rsidRPr="00A75A58" w:rsidRDefault="00FC33BB" w:rsidP="00FC33B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36"/>
        </w:trPr>
        <w:tc>
          <w:tcPr>
            <w:tcW w:w="15371" w:type="dxa"/>
            <w:gridSpan w:val="8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ИНФОРМАЦИОННОЕ СОПРОВОЖДЕНИЕ ДЕЯТЕЛЬНОСТИ</w:t>
            </w:r>
          </w:p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МИНИСТЕРСТВА ПО НАЦИОНАЛЬНОЙ ПОЛИТИКЕ И ДЕЛАМ РЕЛИГИЙ РЕСПУБЛИКИ ДАГЕСТАН</w:t>
            </w: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поздравления с Рождеством Христовым для публикации на сайте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7 января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Переход на новый сайт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Миннаца РД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6C021C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021C">
              <w:rPr>
                <w:rFonts w:ascii="Verdana" w:eastAsia="Times New Roman" w:hAnsi="Verdana"/>
                <w:sz w:val="24"/>
                <w:szCs w:val="24"/>
              </w:rPr>
              <w:t>Изготовление графических и мультимедийных мотиваторов с цитатами Расула Гамзатова и их распространение в социальных сетях</w:t>
            </w:r>
          </w:p>
        </w:tc>
        <w:tc>
          <w:tcPr>
            <w:tcW w:w="2188" w:type="dxa"/>
            <w:gridSpan w:val="3"/>
          </w:tcPr>
          <w:p w:rsidR="00FC33BB" w:rsidRPr="006C021C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В течении года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сводного отчета о деятельности Министерства по национальной политике и делам религий Республики Дагестан в 202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50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Организация и проведение конкурса на лучшее знание родного языка </w:t>
            </w:r>
            <w:proofErr w:type="gramStart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к  Международному</w:t>
            </w:r>
            <w:proofErr w:type="gramEnd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дню родного языка (онлайн-тестирование)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феврал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ь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Совместно с филологическим факультетом ДГУ</w:t>
            </w:r>
          </w:p>
        </w:tc>
      </w:tr>
      <w:tr w:rsidR="00FC33BB" w:rsidRPr="00A75A58" w:rsidTr="005400A8">
        <w:trPr>
          <w:trHeight w:val="450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Информационный материал ко Дню разгрома фашистских войск в Сталинградской битве.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 февраля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50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информационного материала по мероприятию, посвященному Международному дню родного языка (к 21 февраля)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19 февраля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поздравления с Днем защитника Отечества для публикации на сайте и рассылки открыток (к 23 февраля)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19 февраля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поздравления с началом месяца Рамадан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</w:t>
            </w:r>
            <w:proofErr w:type="gramStart"/>
            <w:r w:rsidRPr="00A75A58">
              <w:rPr>
                <w:rFonts w:ascii="Verdana" w:hAnsi="Verdana" w:cs="Times New Roman"/>
                <w:sz w:val="24"/>
                <w:szCs w:val="24"/>
              </w:rPr>
              <w:t>обеспечения,  Управление</w:t>
            </w:r>
            <w:proofErr w:type="gram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по делам религий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поздравления с Международным женским днем для публикации на сайте и рассылки открыток (к 8 марта)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4 марта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Информационный материал ко Дню православной книги 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14 марта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Управление национальной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Информационный материал ко Дню воссоединения Крыма с Россией (9 лет)</w:t>
            </w:r>
          </w:p>
        </w:tc>
        <w:tc>
          <w:tcPr>
            <w:tcW w:w="2188" w:type="dxa"/>
            <w:gridSpan w:val="3"/>
          </w:tcPr>
          <w:p w:rsidR="00FC33BB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поздравления с праздником Новруз-Байрам для публикации на сайте (к 21 марта)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18 марта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поздравления </w:t>
            </w:r>
            <w:proofErr w:type="gramStart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с  праздником</w:t>
            </w:r>
            <w:proofErr w:type="gramEnd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Пе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й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сах для публикации на сайте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поздравления с праздником Пасхи для публикации на сайте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</w:t>
            </w:r>
            <w:proofErr w:type="gramStart"/>
            <w:r w:rsidRPr="00A75A58">
              <w:rPr>
                <w:rFonts w:ascii="Verdana" w:hAnsi="Verdana" w:cs="Times New Roman"/>
                <w:sz w:val="24"/>
                <w:szCs w:val="24"/>
              </w:rPr>
              <w:t>обеспечения,  Управление</w:t>
            </w:r>
            <w:proofErr w:type="gram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по делам религий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поздравления с праздником Ураза-Байрам для публикации на сайте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политики и информационного </w:t>
            </w:r>
            <w:proofErr w:type="gramStart"/>
            <w:r w:rsidRPr="00A75A58">
              <w:rPr>
                <w:rFonts w:ascii="Verdana" w:hAnsi="Verdana" w:cs="Times New Roman"/>
                <w:sz w:val="24"/>
                <w:szCs w:val="24"/>
              </w:rPr>
              <w:t>обеспечения,  Управление</w:t>
            </w:r>
            <w:proofErr w:type="gram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по делам религий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10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поздравления с Днем Победы для публикации на сайте и рассылки открыток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7 мая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информационного материала по мероприятию, посвященному Дню Победы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9 мая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информационного материала по мероприятию, посвященному Дню славянской письменности и культуры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24 мая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320 лет городу Федерального значения Санкт-Петербургу 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27 мая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информационного материала по мероприятию, посвященному Дню России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9 июня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Управление национальной политики и информационного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поздравления  с</w:t>
            </w:r>
            <w:proofErr w:type="gramEnd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Днем России для публикации на сайте и рассылки открыток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12 июня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240 лет городу Федерального значения Севастополю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14 июня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Информационный материал о начале Великой Отечественной Войны </w:t>
            </w:r>
          </w:p>
        </w:tc>
        <w:tc>
          <w:tcPr>
            <w:tcW w:w="2188" w:type="dxa"/>
            <w:gridSpan w:val="3"/>
          </w:tcPr>
          <w:p w:rsidR="00FC33BB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50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поздравления с праздником Курбан-Байрам для публикации на сайте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ию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н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ь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делам религий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50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Конституции Республики Дагестан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26 июля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50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информации о наступлении мусульманского Нового года для публикации на сайте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поздравления с Днем государственного флага РФ для публикации на сайте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22 августа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Информационный материал ко Дню разгрома фашистских войск в Курской битве (80 лет)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23 августа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информационного материала по мероприятию, посвященному Дню солидарности в борьбе с терроризмом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3 сентября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День города Москва (876 лет)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23 августа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информации о наступлении Рош </w:t>
            </w:r>
            <w:proofErr w:type="spellStart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ха-Шана</w:t>
            </w:r>
            <w:proofErr w:type="spellEnd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(еврейского Нового года) для публикации на сайте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политики и информационного обеспечения, </w:t>
            </w:r>
          </w:p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6C021C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021C">
              <w:rPr>
                <w:rFonts w:ascii="Verdana" w:eastAsia="Times New Roman" w:hAnsi="Verdana"/>
                <w:sz w:val="24"/>
                <w:szCs w:val="24"/>
              </w:rPr>
              <w:t>Онлайн викторина, посвящённая творчеству Расула Гамзатова</w:t>
            </w:r>
          </w:p>
        </w:tc>
        <w:tc>
          <w:tcPr>
            <w:tcW w:w="2188" w:type="dxa"/>
            <w:gridSpan w:val="3"/>
          </w:tcPr>
          <w:p w:rsidR="00FC33BB" w:rsidRPr="006C021C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 xml:space="preserve">Февраль- сентябрь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55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единства народов Дагестана (к 15 сентября)</w:t>
            </w:r>
          </w:p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13 сентября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55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День города Грозного (205 лет)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9 октября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1554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Информационный материал ко Дню разгрома немецко-фашистских войск в битве за Кавказ (80 лет)</w:t>
            </w:r>
          </w:p>
        </w:tc>
        <w:tc>
          <w:tcPr>
            <w:tcW w:w="2188" w:type="dxa"/>
            <w:gridSpan w:val="3"/>
          </w:tcPr>
          <w:p w:rsidR="00FC33BB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«Тотальный диктант на языках народов Дагестана»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 октября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Поздравление с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Дн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ем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дагестанской культуры и языков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 октября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</w:rPr>
              <w:t>Гюлистанский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мирный договор </w:t>
            </w:r>
          </w:p>
        </w:tc>
        <w:tc>
          <w:tcPr>
            <w:tcW w:w="2188" w:type="dxa"/>
            <w:gridSpan w:val="3"/>
          </w:tcPr>
          <w:p w:rsidR="00FC33BB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24 октября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поздравления с днем рождения Пророка Мухаммада для публикации на сайте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50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поздравления с Днем народного единства для публикации на сайте и рассылки открыток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4 ноября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50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информационного материала по мероприятию, посвященному Дню народного единства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4 ноября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50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Подготовка информационно-медийных материалов посвященных ко Дню Героев Отечества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50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поздравления с праздником Хануки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плана работы Миннац РД на 202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4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20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Конституции Российской Федерации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12 декабря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поздравления с Новым годом для публикации на сайте и рассылки открыток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21 декабря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B299B">
              <w:rPr>
                <w:rFonts w:ascii="Verdana" w:eastAsia="Times New Roman" w:hAnsi="Verdana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ведение </w:t>
            </w:r>
            <w:r w:rsidRPr="000B299B">
              <w:rPr>
                <w:rFonts w:ascii="Verdana" w:eastAsia="Times New Roman" w:hAnsi="Verdana" w:cs="Times New Roman"/>
                <w:sz w:val="24"/>
                <w:szCs w:val="24"/>
              </w:rPr>
              <w:t>на официальном сайте рубрики «Внимание - дети!»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B299B">
              <w:rPr>
                <w:rFonts w:ascii="Verdana" w:eastAsia="Times New Roman" w:hAnsi="Verdana" w:cs="Times New Roman"/>
                <w:sz w:val="24"/>
                <w:szCs w:val="24"/>
              </w:rPr>
              <w:t>Проведение республиканских теле- радио профилактических мероприятий «Внимание - дети!»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B299B">
              <w:rPr>
                <w:rFonts w:ascii="Verdana" w:eastAsia="Times New Roman" w:hAnsi="Verdana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Обзор блогосферы (социальные сети, телеграмм каналы)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ежедневно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13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Аналитика республиканских СМИ в т.ч. печатных изданий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Обзор публикаций о деятельности Министерства по национальной политике и делам религий Республике Дагестан в федеральных и республиканских СМИ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Составление и отправка сведений о мероприятиях по проекту «Лента позитивных новостей» в </w:t>
            </w:r>
            <w:proofErr w:type="spellStart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АГиПРД</w:t>
            </w:r>
            <w:proofErr w:type="spellEnd"/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Составление и отправка информации о запланированных к проведению значимых общественно-политических, культурных, спортивных и иных мероприятиях в </w:t>
            </w:r>
            <w:proofErr w:type="spellStart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АГиПРД</w:t>
            </w:r>
            <w:proofErr w:type="spellEnd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в целях организации планирования деятельности руководства Республики Дагестан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ежемесячно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(до 15 числа)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C7190A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7190A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направление </w:t>
            </w:r>
            <w:r w:rsidRPr="00C7190A">
              <w:rPr>
                <w:rFonts w:ascii="Verdana" w:eastAsia="Times New Roman" w:hAnsi="Verdana" w:cs="Times New Roman"/>
                <w:sz w:val="24"/>
                <w:szCs w:val="24"/>
              </w:rPr>
              <w:t xml:space="preserve">проектов поздравлений Главы Республики Дагестан к государственным, профессиональным праздникам и памятным датам в </w:t>
            </w:r>
            <w:proofErr w:type="spellStart"/>
            <w:r w:rsidRPr="00C7190A">
              <w:rPr>
                <w:rFonts w:ascii="Verdana" w:eastAsia="Times New Roman" w:hAnsi="Verdana" w:cs="Times New Roman"/>
                <w:sz w:val="24"/>
                <w:szCs w:val="24"/>
              </w:rPr>
              <w:t>АГиПРД</w:t>
            </w:r>
            <w:proofErr w:type="spellEnd"/>
            <w:r w:rsidRPr="00C7190A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30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Составление медиаплана Миннаца РД на месяц и предоставление сведений в </w:t>
            </w:r>
            <w:proofErr w:type="spellStart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Мининформ</w:t>
            </w:r>
            <w:proofErr w:type="spellEnd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РД для разработки республиканского медиаплана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ежемесячно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(до 15 числа)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медиаплана работы Министерства по национальной политике и делам религий Республики Дагестан во взаимодействии с другими структурными подразделениями ведомства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ежемесячно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(в последний рабочий день месяца)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Оказание содействия в освещении в республиканских СМИ актуальных вопросов национальной политики и государственно-конфессиональных отношений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</w:p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Подготовка информационных материалов для участия руководства министерства в аналитических программах,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посвященных вопросам национальной политики, государственно-конфессиональным отношениям и религиозной обстановке в республике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Управление национальной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политики и информационного обеспечения, Управление по делам религий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Содействие в организации в СМИ публичных </w:t>
            </w:r>
            <w:proofErr w:type="gramStart"/>
            <w:r w:rsidRPr="00A75A58">
              <w:rPr>
                <w:rFonts w:ascii="Verdana" w:hAnsi="Verdana" w:cs="Times New Roman"/>
                <w:sz w:val="24"/>
                <w:szCs w:val="24"/>
              </w:rPr>
              <w:t>выступлений  авторитетных</w:t>
            </w:r>
            <w:proofErr w:type="gram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религиозных деятелей республики по вопросам духовно-нравственного воспитания, профилактики экстремистских проявлений в обществе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Управление по делам религий </w:t>
            </w:r>
          </w:p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Организация пресс-конференций министра:</w:t>
            </w:r>
          </w:p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– по итогам хадж-кампании;</w:t>
            </w:r>
          </w:p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– по Международному межрелигиозному молодежному форуму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 завершению мероприятий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по делам религий </w:t>
            </w:r>
          </w:p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информационных материалов, посвященных памятным датам Великой Отечественной войны </w:t>
            </w:r>
          </w:p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Публикация информационного материала ко Дню полного освобождения Ленинграда от фашистской блокады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и </w:t>
            </w:r>
            <w:r w:rsidRPr="00414D8C">
              <w:rPr>
                <w:rFonts w:ascii="Verdana" w:eastAsia="Times New Roman" w:hAnsi="Verdana" w:cs="Times New Roman"/>
                <w:sz w:val="24"/>
                <w:szCs w:val="24"/>
              </w:rPr>
              <w:t>дн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ю</w:t>
            </w:r>
            <w:r w:rsidRPr="00414D8C">
              <w:rPr>
                <w:rFonts w:ascii="Verdana" w:eastAsia="Times New Roman" w:hAnsi="Verdana" w:cs="Times New Roman"/>
                <w:sz w:val="24"/>
                <w:szCs w:val="24"/>
              </w:rPr>
              <w:t xml:space="preserve"> памяти жертв холокоста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27 я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нварь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A75A58"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  <w:t>Оперативное реагирование на появление в печатных и электронных СМИ материалов экстремистской направленности, информации, способствующей разжиганию межнациональной розни, дискриминации граждан по национальному и религиозному признакам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Регулярное размещение в республиканских СМИ материалов, пропагандирующих идеи дружбы, гражданского и духовного единения народов Дагестана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Информационное сопровождение республиканских мероприятий, проводимых в целях сохранения, развития и взаимообогащения культур дагестанских народов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Информационное сопровождение мероприятий Министерства по национальной политике и делам религий Республики Дагестан во взаимодействии с другими структурными подразделениями ведомства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фото- и видеоматериалов о деятельности Министерства по национальной политике и делам религий Республики Дагестан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Размещение информации о мероприятиях Министерства по национальной политике и делам религий Республики Дагестан на официальных страницах ведомства в социальных сетях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449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Продвижение информации о мероприятиях и событиях позитивного и информационного характера во взаимодействии с республиканскими министерствами и ведомствами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Информационная поддержка деятельности Центра изучения родных языков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Информационная поддержка деятельности Республиканского центра русского языка и культуры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Информационная поддержка деятельности Республиканского </w:t>
            </w:r>
            <w:r w:rsidRPr="00A75A58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казачьего центра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в </w:t>
            </w:r>
            <w:r w:rsidRPr="00A75A58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Кизляре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Информационная поддержка деятельности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Представительств Республики Дагестан в регионах Российской Федерации 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C33BB" w:rsidRPr="00A75A58" w:rsidTr="005400A8">
        <w:trPr>
          <w:trHeight w:val="688"/>
        </w:trPr>
        <w:tc>
          <w:tcPr>
            <w:tcW w:w="629" w:type="dxa"/>
          </w:tcPr>
          <w:p w:rsidR="00FC33BB" w:rsidRPr="00A75A58" w:rsidRDefault="00FC33BB" w:rsidP="00FC33BB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FC33BB" w:rsidRPr="00A75A58" w:rsidRDefault="00FC33BB" w:rsidP="00FC3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Актуализация информационных материалов официального сайта министерства. (базы данных, планов, отчетов, нормативно-правовых актов, документов, фото, видео, аудио материалов, контактов и других сведений)</w:t>
            </w:r>
          </w:p>
        </w:tc>
        <w:tc>
          <w:tcPr>
            <w:tcW w:w="2188" w:type="dxa"/>
            <w:gridSpan w:val="3"/>
          </w:tcPr>
          <w:p w:rsidR="00FC33BB" w:rsidRPr="00A75A58" w:rsidRDefault="00FC33BB" w:rsidP="00FC3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Управления и отделы Миннаца РД</w:t>
            </w:r>
          </w:p>
        </w:tc>
        <w:tc>
          <w:tcPr>
            <w:tcW w:w="2128" w:type="dxa"/>
            <w:gridSpan w:val="2"/>
          </w:tcPr>
          <w:p w:rsidR="00FC33BB" w:rsidRPr="00A75A58" w:rsidRDefault="00FC33BB" w:rsidP="00FC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622E87" w:rsidRDefault="00622E87">
      <w:pPr>
        <w:rPr>
          <w:rFonts w:ascii="Verdana" w:hAnsi="Verdana" w:cs="Times New Roman"/>
          <w:sz w:val="24"/>
          <w:szCs w:val="24"/>
        </w:rPr>
      </w:pPr>
    </w:p>
    <w:p w:rsidR="005B1AB5" w:rsidRPr="00A75A58" w:rsidRDefault="005B1AB5">
      <w:pPr>
        <w:rPr>
          <w:rFonts w:ascii="Verdana" w:hAnsi="Verdana" w:cs="Times New Roman"/>
          <w:sz w:val="24"/>
          <w:szCs w:val="24"/>
        </w:rPr>
      </w:pPr>
      <w:r w:rsidRPr="00A75A58">
        <w:rPr>
          <w:rFonts w:ascii="Verdana" w:hAnsi="Verdana" w:cs="Times New Roman"/>
          <w:sz w:val="24"/>
          <w:szCs w:val="24"/>
        </w:rPr>
        <w:t>Согласовано:</w:t>
      </w:r>
    </w:p>
    <w:p w:rsidR="005B1AB5" w:rsidRPr="00A75A58" w:rsidRDefault="00622E8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</w:t>
      </w:r>
      <w:r w:rsidR="005B1AB5" w:rsidRPr="00A75A58">
        <w:rPr>
          <w:rFonts w:ascii="Verdana" w:hAnsi="Verdana" w:cs="Times New Roman"/>
          <w:sz w:val="24"/>
          <w:szCs w:val="24"/>
        </w:rPr>
        <w:t>Г.А. Давыдов</w:t>
      </w:r>
    </w:p>
    <w:p w:rsidR="005B1AB5" w:rsidRPr="00A75A58" w:rsidRDefault="00622E8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</w:t>
      </w:r>
      <w:r w:rsidR="005B1AB5" w:rsidRPr="00A75A58">
        <w:rPr>
          <w:rFonts w:ascii="Verdana" w:hAnsi="Verdana" w:cs="Times New Roman"/>
          <w:sz w:val="24"/>
          <w:szCs w:val="24"/>
        </w:rPr>
        <w:t>А.Д. Махмудов</w:t>
      </w:r>
    </w:p>
    <w:p w:rsidR="005B1AB5" w:rsidRPr="00A75A58" w:rsidRDefault="00622E8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</w:t>
      </w:r>
      <w:r w:rsidR="005B1AB5" w:rsidRPr="00A75A58">
        <w:rPr>
          <w:rFonts w:ascii="Verdana" w:hAnsi="Verdana" w:cs="Times New Roman"/>
          <w:sz w:val="24"/>
          <w:szCs w:val="24"/>
        </w:rPr>
        <w:t xml:space="preserve">М.М. </w:t>
      </w:r>
      <w:proofErr w:type="spellStart"/>
      <w:r w:rsidR="005B1AB5" w:rsidRPr="00A75A58">
        <w:rPr>
          <w:rFonts w:ascii="Verdana" w:hAnsi="Verdana" w:cs="Times New Roman"/>
          <w:sz w:val="24"/>
          <w:szCs w:val="24"/>
        </w:rPr>
        <w:t>Шафиев</w:t>
      </w:r>
      <w:proofErr w:type="spellEnd"/>
    </w:p>
    <w:p w:rsidR="005B1AB5" w:rsidRPr="00A75A58" w:rsidRDefault="00622E8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</w:t>
      </w:r>
      <w:r w:rsidR="005B1AB5" w:rsidRPr="00A75A58">
        <w:rPr>
          <w:rFonts w:ascii="Verdana" w:hAnsi="Verdana" w:cs="Times New Roman"/>
          <w:sz w:val="24"/>
          <w:szCs w:val="24"/>
        </w:rPr>
        <w:t xml:space="preserve">М.А. </w:t>
      </w:r>
      <w:proofErr w:type="spellStart"/>
      <w:r w:rsidR="005B1AB5" w:rsidRPr="00A75A58">
        <w:rPr>
          <w:rFonts w:ascii="Verdana" w:hAnsi="Verdana" w:cs="Times New Roman"/>
          <w:sz w:val="24"/>
          <w:szCs w:val="24"/>
        </w:rPr>
        <w:t>Даитбегов</w:t>
      </w:r>
      <w:proofErr w:type="spellEnd"/>
    </w:p>
    <w:p w:rsidR="005B1AB5" w:rsidRPr="00A75A58" w:rsidRDefault="00622E8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</w:t>
      </w:r>
      <w:r w:rsidR="005B1AB5" w:rsidRPr="00A75A58">
        <w:rPr>
          <w:rFonts w:ascii="Verdana" w:hAnsi="Verdana" w:cs="Times New Roman"/>
          <w:sz w:val="24"/>
          <w:szCs w:val="24"/>
        </w:rPr>
        <w:t>Г.М. Гаджиев</w:t>
      </w:r>
    </w:p>
    <w:p w:rsidR="005B1AB5" w:rsidRDefault="00622E8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</w:t>
      </w:r>
      <w:r w:rsidR="005B1AB5" w:rsidRPr="00A75A58">
        <w:rPr>
          <w:rFonts w:ascii="Verdana" w:hAnsi="Verdana" w:cs="Times New Roman"/>
          <w:sz w:val="24"/>
          <w:szCs w:val="24"/>
        </w:rPr>
        <w:t>Р.Г. Гаджиев</w:t>
      </w:r>
    </w:p>
    <w:p w:rsidR="001713DB" w:rsidRDefault="001713DB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_______________Р.М. Саламов</w:t>
      </w:r>
    </w:p>
    <w:p w:rsidR="001713DB" w:rsidRPr="00A75A58" w:rsidRDefault="001713DB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_______________З.Б. Омарова</w:t>
      </w:r>
    </w:p>
    <w:sectPr w:rsidR="001713DB" w:rsidRPr="00A75A58" w:rsidSect="00693A14">
      <w:footnotePr>
        <w:numFmt w:val="chicago"/>
      </w:footnotePr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7087" w:rsidRDefault="00F27087" w:rsidP="00AE443C">
      <w:pPr>
        <w:spacing w:after="0" w:line="240" w:lineRule="auto"/>
      </w:pPr>
      <w:r>
        <w:separator/>
      </w:r>
    </w:p>
  </w:endnote>
  <w:endnote w:type="continuationSeparator" w:id="0">
    <w:p w:rsidR="00F27087" w:rsidRDefault="00F27087" w:rsidP="00AE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498796"/>
      <w:docPartObj>
        <w:docPartGallery w:val="Page Numbers (Bottom of Page)"/>
        <w:docPartUnique/>
      </w:docPartObj>
    </w:sdtPr>
    <w:sdtContent>
      <w:p w:rsidR="00865832" w:rsidRDefault="008658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68">
          <w:rPr>
            <w:noProof/>
          </w:rPr>
          <w:t>35</w:t>
        </w:r>
        <w:r>
          <w:fldChar w:fldCharType="end"/>
        </w:r>
      </w:p>
    </w:sdtContent>
  </w:sdt>
  <w:p w:rsidR="00865832" w:rsidRDefault="008658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7087" w:rsidRDefault="00F27087" w:rsidP="00AE443C">
      <w:pPr>
        <w:spacing w:after="0" w:line="240" w:lineRule="auto"/>
      </w:pPr>
      <w:r>
        <w:separator/>
      </w:r>
    </w:p>
  </w:footnote>
  <w:footnote w:type="continuationSeparator" w:id="0">
    <w:p w:rsidR="00F27087" w:rsidRDefault="00F27087" w:rsidP="00AE4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439"/>
    <w:multiLevelType w:val="hybridMultilevel"/>
    <w:tmpl w:val="2278B2EA"/>
    <w:lvl w:ilvl="0" w:tplc="3FB43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745"/>
    <w:multiLevelType w:val="hybridMultilevel"/>
    <w:tmpl w:val="A426C3B0"/>
    <w:lvl w:ilvl="0" w:tplc="DD90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415E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764A51"/>
    <w:multiLevelType w:val="hybridMultilevel"/>
    <w:tmpl w:val="77D47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57BAE"/>
    <w:multiLevelType w:val="hybridMultilevel"/>
    <w:tmpl w:val="0E763E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E07803"/>
    <w:multiLevelType w:val="hybridMultilevel"/>
    <w:tmpl w:val="CD585E4E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46C45"/>
    <w:multiLevelType w:val="hybridMultilevel"/>
    <w:tmpl w:val="7AC66E26"/>
    <w:lvl w:ilvl="0" w:tplc="4944112A">
      <w:start w:val="1"/>
      <w:numFmt w:val="decimal"/>
      <w:lvlText w:val="%1."/>
      <w:lvlJc w:val="left"/>
      <w:pPr>
        <w:ind w:left="75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ED29BF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2D62AA1"/>
    <w:multiLevelType w:val="hybridMultilevel"/>
    <w:tmpl w:val="390865FA"/>
    <w:lvl w:ilvl="0" w:tplc="82706C62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CB6EC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84D3C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A7D62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8155E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66AB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A185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E9452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69A46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4229C3"/>
    <w:multiLevelType w:val="hybridMultilevel"/>
    <w:tmpl w:val="96A48A1A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C4975"/>
    <w:multiLevelType w:val="hybridMultilevel"/>
    <w:tmpl w:val="18B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203CE"/>
    <w:multiLevelType w:val="hybridMultilevel"/>
    <w:tmpl w:val="38EC16BE"/>
    <w:lvl w:ilvl="0" w:tplc="51DE1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856E9"/>
    <w:multiLevelType w:val="hybridMultilevel"/>
    <w:tmpl w:val="CC9C0C6E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70FB1"/>
    <w:multiLevelType w:val="hybridMultilevel"/>
    <w:tmpl w:val="535E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3E2C"/>
    <w:multiLevelType w:val="hybridMultilevel"/>
    <w:tmpl w:val="9B6615B8"/>
    <w:lvl w:ilvl="0" w:tplc="DD90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A45DB"/>
    <w:multiLevelType w:val="hybridMultilevel"/>
    <w:tmpl w:val="605A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D0A32"/>
    <w:multiLevelType w:val="hybridMultilevel"/>
    <w:tmpl w:val="BA4E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F421C"/>
    <w:multiLevelType w:val="hybridMultilevel"/>
    <w:tmpl w:val="77D47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24628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0E354A7"/>
    <w:multiLevelType w:val="hybridMultilevel"/>
    <w:tmpl w:val="35D0F708"/>
    <w:lvl w:ilvl="0" w:tplc="06847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3233061"/>
    <w:multiLevelType w:val="hybridMultilevel"/>
    <w:tmpl w:val="4906D8FA"/>
    <w:lvl w:ilvl="0" w:tplc="494411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E343E"/>
    <w:multiLevelType w:val="hybridMultilevel"/>
    <w:tmpl w:val="F56A84D8"/>
    <w:lvl w:ilvl="0" w:tplc="DD90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5A76B3"/>
    <w:multiLevelType w:val="hybridMultilevel"/>
    <w:tmpl w:val="26B0A042"/>
    <w:lvl w:ilvl="0" w:tplc="494411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86E87"/>
    <w:multiLevelType w:val="hybridMultilevel"/>
    <w:tmpl w:val="35D0F708"/>
    <w:lvl w:ilvl="0" w:tplc="06847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E8A2BC4"/>
    <w:multiLevelType w:val="hybridMultilevel"/>
    <w:tmpl w:val="0F92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11407"/>
    <w:multiLevelType w:val="hybridMultilevel"/>
    <w:tmpl w:val="B23ACA0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13078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4F55C50"/>
    <w:multiLevelType w:val="hybridMultilevel"/>
    <w:tmpl w:val="6900C3E2"/>
    <w:lvl w:ilvl="0" w:tplc="FE34CD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39E4"/>
    <w:multiLevelType w:val="hybridMultilevel"/>
    <w:tmpl w:val="77D47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7E3BC3"/>
    <w:multiLevelType w:val="hybridMultilevel"/>
    <w:tmpl w:val="D75ECFD8"/>
    <w:lvl w:ilvl="0" w:tplc="AF3877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35D5"/>
    <w:multiLevelType w:val="hybridMultilevel"/>
    <w:tmpl w:val="7C900352"/>
    <w:lvl w:ilvl="0" w:tplc="6074CC84">
      <w:start w:val="1"/>
      <w:numFmt w:val="decimal"/>
      <w:lvlText w:val="%1."/>
      <w:lvlJc w:val="left"/>
      <w:pPr>
        <w:ind w:left="276" w:hanging="360"/>
      </w:pPr>
    </w:lvl>
    <w:lvl w:ilvl="1" w:tplc="04190019">
      <w:start w:val="1"/>
      <w:numFmt w:val="lowerLetter"/>
      <w:lvlText w:val="%2."/>
      <w:lvlJc w:val="left"/>
      <w:pPr>
        <w:ind w:left="996" w:hanging="360"/>
      </w:pPr>
    </w:lvl>
    <w:lvl w:ilvl="2" w:tplc="0419001B">
      <w:start w:val="1"/>
      <w:numFmt w:val="lowerRoman"/>
      <w:lvlText w:val="%3."/>
      <w:lvlJc w:val="right"/>
      <w:pPr>
        <w:ind w:left="1716" w:hanging="180"/>
      </w:pPr>
    </w:lvl>
    <w:lvl w:ilvl="3" w:tplc="0419000F">
      <w:start w:val="1"/>
      <w:numFmt w:val="decimal"/>
      <w:lvlText w:val="%4."/>
      <w:lvlJc w:val="left"/>
      <w:pPr>
        <w:ind w:left="2436" w:hanging="360"/>
      </w:pPr>
    </w:lvl>
    <w:lvl w:ilvl="4" w:tplc="04190019">
      <w:start w:val="1"/>
      <w:numFmt w:val="lowerLetter"/>
      <w:lvlText w:val="%5."/>
      <w:lvlJc w:val="left"/>
      <w:pPr>
        <w:ind w:left="3156" w:hanging="360"/>
      </w:pPr>
    </w:lvl>
    <w:lvl w:ilvl="5" w:tplc="0419001B">
      <w:start w:val="1"/>
      <w:numFmt w:val="lowerRoman"/>
      <w:lvlText w:val="%6."/>
      <w:lvlJc w:val="right"/>
      <w:pPr>
        <w:ind w:left="3876" w:hanging="180"/>
      </w:pPr>
    </w:lvl>
    <w:lvl w:ilvl="6" w:tplc="0419000F">
      <w:start w:val="1"/>
      <w:numFmt w:val="decimal"/>
      <w:lvlText w:val="%7."/>
      <w:lvlJc w:val="left"/>
      <w:pPr>
        <w:ind w:left="4596" w:hanging="360"/>
      </w:pPr>
    </w:lvl>
    <w:lvl w:ilvl="7" w:tplc="04190019">
      <w:start w:val="1"/>
      <w:numFmt w:val="lowerLetter"/>
      <w:lvlText w:val="%8."/>
      <w:lvlJc w:val="left"/>
      <w:pPr>
        <w:ind w:left="5316" w:hanging="360"/>
      </w:pPr>
    </w:lvl>
    <w:lvl w:ilvl="8" w:tplc="0419001B">
      <w:start w:val="1"/>
      <w:numFmt w:val="lowerRoman"/>
      <w:lvlText w:val="%9."/>
      <w:lvlJc w:val="right"/>
      <w:pPr>
        <w:ind w:left="6036" w:hanging="180"/>
      </w:pPr>
    </w:lvl>
  </w:abstractNum>
  <w:abstractNum w:abstractNumId="31" w15:restartNumberingAfterBreak="0">
    <w:nsid w:val="7FB2276B"/>
    <w:multiLevelType w:val="hybridMultilevel"/>
    <w:tmpl w:val="F3B273C4"/>
    <w:lvl w:ilvl="0" w:tplc="51DE1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4FF5"/>
    <w:multiLevelType w:val="hybridMultilevel"/>
    <w:tmpl w:val="A176BC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9095323">
    <w:abstractNumId w:val="6"/>
  </w:num>
  <w:num w:numId="2" w16cid:durableId="2003122297">
    <w:abstractNumId w:val="16"/>
  </w:num>
  <w:num w:numId="3" w16cid:durableId="5431000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846370">
    <w:abstractNumId w:val="22"/>
  </w:num>
  <w:num w:numId="5" w16cid:durableId="1164784428">
    <w:abstractNumId w:val="20"/>
  </w:num>
  <w:num w:numId="6" w16cid:durableId="587422570">
    <w:abstractNumId w:val="29"/>
  </w:num>
  <w:num w:numId="7" w16cid:durableId="1529681471">
    <w:abstractNumId w:val="7"/>
  </w:num>
  <w:num w:numId="8" w16cid:durableId="953364054">
    <w:abstractNumId w:val="27"/>
  </w:num>
  <w:num w:numId="9" w16cid:durableId="1824155452">
    <w:abstractNumId w:val="19"/>
  </w:num>
  <w:num w:numId="10" w16cid:durableId="960965447">
    <w:abstractNumId w:val="26"/>
  </w:num>
  <w:num w:numId="11" w16cid:durableId="856502653">
    <w:abstractNumId w:val="18"/>
  </w:num>
  <w:num w:numId="12" w16cid:durableId="151021799">
    <w:abstractNumId w:val="2"/>
  </w:num>
  <w:num w:numId="13" w16cid:durableId="1576623087">
    <w:abstractNumId w:val="14"/>
  </w:num>
  <w:num w:numId="14" w16cid:durableId="1609581980">
    <w:abstractNumId w:val="1"/>
  </w:num>
  <w:num w:numId="15" w16cid:durableId="1770198255">
    <w:abstractNumId w:val="21"/>
  </w:num>
  <w:num w:numId="16" w16cid:durableId="1831096628">
    <w:abstractNumId w:val="31"/>
  </w:num>
  <w:num w:numId="17" w16cid:durableId="1523209000">
    <w:abstractNumId w:val="12"/>
  </w:num>
  <w:num w:numId="18" w16cid:durableId="639961318">
    <w:abstractNumId w:val="5"/>
  </w:num>
  <w:num w:numId="19" w16cid:durableId="676660642">
    <w:abstractNumId w:val="9"/>
  </w:num>
  <w:num w:numId="20" w16cid:durableId="173695317">
    <w:abstractNumId w:val="11"/>
  </w:num>
  <w:num w:numId="21" w16cid:durableId="7218325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9597678">
    <w:abstractNumId w:val="10"/>
  </w:num>
  <w:num w:numId="23" w16cid:durableId="1597251043">
    <w:abstractNumId w:val="24"/>
  </w:num>
  <w:num w:numId="24" w16cid:durableId="1662931365">
    <w:abstractNumId w:val="13"/>
  </w:num>
  <w:num w:numId="25" w16cid:durableId="536046893">
    <w:abstractNumId w:val="15"/>
  </w:num>
  <w:num w:numId="26" w16cid:durableId="1761877446">
    <w:abstractNumId w:val="23"/>
  </w:num>
  <w:num w:numId="27" w16cid:durableId="1226836767">
    <w:abstractNumId w:val="3"/>
  </w:num>
  <w:num w:numId="28" w16cid:durableId="1636830343">
    <w:abstractNumId w:val="17"/>
  </w:num>
  <w:num w:numId="29" w16cid:durableId="2131901648">
    <w:abstractNumId w:val="32"/>
  </w:num>
  <w:num w:numId="30" w16cid:durableId="234435529">
    <w:abstractNumId w:val="28"/>
  </w:num>
  <w:num w:numId="31" w16cid:durableId="2130855646">
    <w:abstractNumId w:val="4"/>
  </w:num>
  <w:num w:numId="32" w16cid:durableId="1533806655">
    <w:abstractNumId w:val="0"/>
  </w:num>
  <w:num w:numId="33" w16cid:durableId="474106543">
    <w:abstractNumId w:val="8"/>
  </w:num>
  <w:num w:numId="34" w16cid:durableId="16522513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747"/>
    <w:rsid w:val="00003412"/>
    <w:rsid w:val="00005F90"/>
    <w:rsid w:val="000072AA"/>
    <w:rsid w:val="0001796D"/>
    <w:rsid w:val="00022DBB"/>
    <w:rsid w:val="00025B7F"/>
    <w:rsid w:val="00025D90"/>
    <w:rsid w:val="000271A6"/>
    <w:rsid w:val="000302C9"/>
    <w:rsid w:val="00031C06"/>
    <w:rsid w:val="00032453"/>
    <w:rsid w:val="00032E3D"/>
    <w:rsid w:val="0003414B"/>
    <w:rsid w:val="00035767"/>
    <w:rsid w:val="000371BF"/>
    <w:rsid w:val="00040E05"/>
    <w:rsid w:val="00045859"/>
    <w:rsid w:val="000462CD"/>
    <w:rsid w:val="000475C2"/>
    <w:rsid w:val="00047B66"/>
    <w:rsid w:val="0005450F"/>
    <w:rsid w:val="0005534F"/>
    <w:rsid w:val="000601AA"/>
    <w:rsid w:val="0006258A"/>
    <w:rsid w:val="0006291D"/>
    <w:rsid w:val="00063656"/>
    <w:rsid w:val="00064D17"/>
    <w:rsid w:val="00070A6D"/>
    <w:rsid w:val="00072959"/>
    <w:rsid w:val="00073AA5"/>
    <w:rsid w:val="000741AE"/>
    <w:rsid w:val="00074823"/>
    <w:rsid w:val="00076AAA"/>
    <w:rsid w:val="0008046E"/>
    <w:rsid w:val="000823FB"/>
    <w:rsid w:val="00084F23"/>
    <w:rsid w:val="000905D5"/>
    <w:rsid w:val="00095557"/>
    <w:rsid w:val="000963FB"/>
    <w:rsid w:val="00096D1E"/>
    <w:rsid w:val="000A0492"/>
    <w:rsid w:val="000A2154"/>
    <w:rsid w:val="000A2975"/>
    <w:rsid w:val="000A4256"/>
    <w:rsid w:val="000A4681"/>
    <w:rsid w:val="000A5839"/>
    <w:rsid w:val="000A5B56"/>
    <w:rsid w:val="000B03AC"/>
    <w:rsid w:val="000B1CA6"/>
    <w:rsid w:val="000B299B"/>
    <w:rsid w:val="000B3A14"/>
    <w:rsid w:val="000B7E16"/>
    <w:rsid w:val="000C69F6"/>
    <w:rsid w:val="000D56C8"/>
    <w:rsid w:val="000D6B17"/>
    <w:rsid w:val="000E0729"/>
    <w:rsid w:val="000E2029"/>
    <w:rsid w:val="000E2504"/>
    <w:rsid w:val="000E2BCC"/>
    <w:rsid w:val="000E69E0"/>
    <w:rsid w:val="000F2350"/>
    <w:rsid w:val="000F3456"/>
    <w:rsid w:val="000F4D0F"/>
    <w:rsid w:val="000F6A72"/>
    <w:rsid w:val="0010441B"/>
    <w:rsid w:val="0011025B"/>
    <w:rsid w:val="00113DB0"/>
    <w:rsid w:val="0011426F"/>
    <w:rsid w:val="00120D0D"/>
    <w:rsid w:val="0012657B"/>
    <w:rsid w:val="0013021E"/>
    <w:rsid w:val="00136046"/>
    <w:rsid w:val="001429CB"/>
    <w:rsid w:val="00143782"/>
    <w:rsid w:val="001515C5"/>
    <w:rsid w:val="0015163A"/>
    <w:rsid w:val="00154E03"/>
    <w:rsid w:val="00161460"/>
    <w:rsid w:val="00166969"/>
    <w:rsid w:val="001713DB"/>
    <w:rsid w:val="001728D7"/>
    <w:rsid w:val="00172C66"/>
    <w:rsid w:val="00176567"/>
    <w:rsid w:val="001809A6"/>
    <w:rsid w:val="00182C64"/>
    <w:rsid w:val="0018362B"/>
    <w:rsid w:val="00186342"/>
    <w:rsid w:val="00193F5B"/>
    <w:rsid w:val="001946C7"/>
    <w:rsid w:val="001948CB"/>
    <w:rsid w:val="00194FF9"/>
    <w:rsid w:val="0019533F"/>
    <w:rsid w:val="001953D0"/>
    <w:rsid w:val="00197F2C"/>
    <w:rsid w:val="001A0391"/>
    <w:rsid w:val="001A4183"/>
    <w:rsid w:val="001A44CA"/>
    <w:rsid w:val="001A5272"/>
    <w:rsid w:val="001A58D9"/>
    <w:rsid w:val="001B21B6"/>
    <w:rsid w:val="001B2867"/>
    <w:rsid w:val="001B3323"/>
    <w:rsid w:val="001B3BA8"/>
    <w:rsid w:val="001B7C10"/>
    <w:rsid w:val="001C0AAA"/>
    <w:rsid w:val="001C1FC6"/>
    <w:rsid w:val="001C26EE"/>
    <w:rsid w:val="001C2AB9"/>
    <w:rsid w:val="001C47BF"/>
    <w:rsid w:val="001C7585"/>
    <w:rsid w:val="001D048B"/>
    <w:rsid w:val="001D1FDA"/>
    <w:rsid w:val="001D2753"/>
    <w:rsid w:val="001D2CF8"/>
    <w:rsid w:val="001D4327"/>
    <w:rsid w:val="001E2E6D"/>
    <w:rsid w:val="001E52CC"/>
    <w:rsid w:val="001E6AC8"/>
    <w:rsid w:val="001E7A25"/>
    <w:rsid w:val="001F17D7"/>
    <w:rsid w:val="001F3218"/>
    <w:rsid w:val="001F3362"/>
    <w:rsid w:val="001F5644"/>
    <w:rsid w:val="001F6B6A"/>
    <w:rsid w:val="00200E59"/>
    <w:rsid w:val="00203C82"/>
    <w:rsid w:val="00205590"/>
    <w:rsid w:val="002064DA"/>
    <w:rsid w:val="00211F28"/>
    <w:rsid w:val="002121D0"/>
    <w:rsid w:val="00212F10"/>
    <w:rsid w:val="00213B61"/>
    <w:rsid w:val="002204C9"/>
    <w:rsid w:val="00222B6E"/>
    <w:rsid w:val="00224EC3"/>
    <w:rsid w:val="00225037"/>
    <w:rsid w:val="00225C65"/>
    <w:rsid w:val="00227E8D"/>
    <w:rsid w:val="00230483"/>
    <w:rsid w:val="00230FE7"/>
    <w:rsid w:val="00232219"/>
    <w:rsid w:val="00232A6E"/>
    <w:rsid w:val="00237F73"/>
    <w:rsid w:val="002423EA"/>
    <w:rsid w:val="00243B04"/>
    <w:rsid w:val="002442FD"/>
    <w:rsid w:val="0024592F"/>
    <w:rsid w:val="0024767D"/>
    <w:rsid w:val="00252687"/>
    <w:rsid w:val="00260701"/>
    <w:rsid w:val="00260F0B"/>
    <w:rsid w:val="002626AE"/>
    <w:rsid w:val="00263BB7"/>
    <w:rsid w:val="0026604E"/>
    <w:rsid w:val="00267F77"/>
    <w:rsid w:val="00272B2D"/>
    <w:rsid w:val="00273076"/>
    <w:rsid w:val="00273343"/>
    <w:rsid w:val="002750A6"/>
    <w:rsid w:val="002766C4"/>
    <w:rsid w:val="002817AB"/>
    <w:rsid w:val="00281D55"/>
    <w:rsid w:val="002821BB"/>
    <w:rsid w:val="0028260B"/>
    <w:rsid w:val="002835B8"/>
    <w:rsid w:val="00284206"/>
    <w:rsid w:val="0028729E"/>
    <w:rsid w:val="0029115F"/>
    <w:rsid w:val="00291E9A"/>
    <w:rsid w:val="002A0873"/>
    <w:rsid w:val="002A19F6"/>
    <w:rsid w:val="002A3AFA"/>
    <w:rsid w:val="002A46D0"/>
    <w:rsid w:val="002A5159"/>
    <w:rsid w:val="002B037B"/>
    <w:rsid w:val="002B468C"/>
    <w:rsid w:val="002B5E95"/>
    <w:rsid w:val="002C6F9B"/>
    <w:rsid w:val="002C73D8"/>
    <w:rsid w:val="002C78DF"/>
    <w:rsid w:val="002D18E5"/>
    <w:rsid w:val="002D4FC4"/>
    <w:rsid w:val="002D6360"/>
    <w:rsid w:val="002D69EF"/>
    <w:rsid w:val="002E04E2"/>
    <w:rsid w:val="002E1BF0"/>
    <w:rsid w:val="002E7BAE"/>
    <w:rsid w:val="002E7BFA"/>
    <w:rsid w:val="002E7C38"/>
    <w:rsid w:val="002F0F15"/>
    <w:rsid w:val="002F124C"/>
    <w:rsid w:val="002F5298"/>
    <w:rsid w:val="002F71CB"/>
    <w:rsid w:val="00303317"/>
    <w:rsid w:val="003042B1"/>
    <w:rsid w:val="00304315"/>
    <w:rsid w:val="00305114"/>
    <w:rsid w:val="00306B4F"/>
    <w:rsid w:val="003078F8"/>
    <w:rsid w:val="00310A82"/>
    <w:rsid w:val="003118E3"/>
    <w:rsid w:val="0031296C"/>
    <w:rsid w:val="00314DB0"/>
    <w:rsid w:val="003161A8"/>
    <w:rsid w:val="003174A2"/>
    <w:rsid w:val="003174EE"/>
    <w:rsid w:val="00320DB3"/>
    <w:rsid w:val="0032543F"/>
    <w:rsid w:val="003275F2"/>
    <w:rsid w:val="00330185"/>
    <w:rsid w:val="00331FB9"/>
    <w:rsid w:val="0033257F"/>
    <w:rsid w:val="003478C1"/>
    <w:rsid w:val="00347922"/>
    <w:rsid w:val="003512EC"/>
    <w:rsid w:val="00351627"/>
    <w:rsid w:val="00353EB9"/>
    <w:rsid w:val="00356D22"/>
    <w:rsid w:val="003629D4"/>
    <w:rsid w:val="00363AA9"/>
    <w:rsid w:val="003665D1"/>
    <w:rsid w:val="0036696C"/>
    <w:rsid w:val="00366A26"/>
    <w:rsid w:val="00367A54"/>
    <w:rsid w:val="003710B4"/>
    <w:rsid w:val="00373FDB"/>
    <w:rsid w:val="0037545C"/>
    <w:rsid w:val="003761ED"/>
    <w:rsid w:val="00376F71"/>
    <w:rsid w:val="00377759"/>
    <w:rsid w:val="00387022"/>
    <w:rsid w:val="00390020"/>
    <w:rsid w:val="003903D0"/>
    <w:rsid w:val="003908FF"/>
    <w:rsid w:val="00390EB5"/>
    <w:rsid w:val="00392E59"/>
    <w:rsid w:val="00394C7C"/>
    <w:rsid w:val="00394C8E"/>
    <w:rsid w:val="003A2EA5"/>
    <w:rsid w:val="003A4317"/>
    <w:rsid w:val="003A4AD7"/>
    <w:rsid w:val="003A5FEE"/>
    <w:rsid w:val="003B283F"/>
    <w:rsid w:val="003B2FB2"/>
    <w:rsid w:val="003B6BAA"/>
    <w:rsid w:val="003B7E35"/>
    <w:rsid w:val="003C07C3"/>
    <w:rsid w:val="003C1BF8"/>
    <w:rsid w:val="003C30EB"/>
    <w:rsid w:val="003C7CD9"/>
    <w:rsid w:val="003D2986"/>
    <w:rsid w:val="003D52E8"/>
    <w:rsid w:val="003E6F4D"/>
    <w:rsid w:val="003E72FB"/>
    <w:rsid w:val="003F0B63"/>
    <w:rsid w:val="003F1877"/>
    <w:rsid w:val="003F3CA3"/>
    <w:rsid w:val="003F5031"/>
    <w:rsid w:val="003F60D4"/>
    <w:rsid w:val="003F795F"/>
    <w:rsid w:val="00400DB1"/>
    <w:rsid w:val="004021CB"/>
    <w:rsid w:val="004052C8"/>
    <w:rsid w:val="00405CE4"/>
    <w:rsid w:val="004073DF"/>
    <w:rsid w:val="00410463"/>
    <w:rsid w:val="00412801"/>
    <w:rsid w:val="00413692"/>
    <w:rsid w:val="00414D8C"/>
    <w:rsid w:val="00414F54"/>
    <w:rsid w:val="004168C2"/>
    <w:rsid w:val="00420D4A"/>
    <w:rsid w:val="00420F6A"/>
    <w:rsid w:val="00423B42"/>
    <w:rsid w:val="00424B40"/>
    <w:rsid w:val="004273C9"/>
    <w:rsid w:val="00427D40"/>
    <w:rsid w:val="004349F8"/>
    <w:rsid w:val="00435007"/>
    <w:rsid w:val="004405C8"/>
    <w:rsid w:val="004405F7"/>
    <w:rsid w:val="0044101C"/>
    <w:rsid w:val="0044258F"/>
    <w:rsid w:val="00443E1C"/>
    <w:rsid w:val="00452495"/>
    <w:rsid w:val="00452535"/>
    <w:rsid w:val="004529BB"/>
    <w:rsid w:val="00454D49"/>
    <w:rsid w:val="00457D79"/>
    <w:rsid w:val="00465645"/>
    <w:rsid w:val="0046759D"/>
    <w:rsid w:val="00470389"/>
    <w:rsid w:val="004737E9"/>
    <w:rsid w:val="00475B3A"/>
    <w:rsid w:val="00484C34"/>
    <w:rsid w:val="00487A04"/>
    <w:rsid w:val="00490F55"/>
    <w:rsid w:val="00491910"/>
    <w:rsid w:val="0049224A"/>
    <w:rsid w:val="00493901"/>
    <w:rsid w:val="004944A0"/>
    <w:rsid w:val="00496478"/>
    <w:rsid w:val="0049796A"/>
    <w:rsid w:val="004A3EA7"/>
    <w:rsid w:val="004A4A46"/>
    <w:rsid w:val="004A4AC6"/>
    <w:rsid w:val="004B00F6"/>
    <w:rsid w:val="004B02B2"/>
    <w:rsid w:val="004B35AA"/>
    <w:rsid w:val="004B4DB9"/>
    <w:rsid w:val="004B56BE"/>
    <w:rsid w:val="004B5D0B"/>
    <w:rsid w:val="004B7006"/>
    <w:rsid w:val="004B7907"/>
    <w:rsid w:val="004C1629"/>
    <w:rsid w:val="004C2B0F"/>
    <w:rsid w:val="004C37EA"/>
    <w:rsid w:val="004C5782"/>
    <w:rsid w:val="004C6068"/>
    <w:rsid w:val="004D0D58"/>
    <w:rsid w:val="004D2633"/>
    <w:rsid w:val="004D2D52"/>
    <w:rsid w:val="004D720F"/>
    <w:rsid w:val="004D74A0"/>
    <w:rsid w:val="004E06E5"/>
    <w:rsid w:val="004E1D34"/>
    <w:rsid w:val="004E5040"/>
    <w:rsid w:val="004E5BE0"/>
    <w:rsid w:val="004E6BDE"/>
    <w:rsid w:val="004F2630"/>
    <w:rsid w:val="004F3568"/>
    <w:rsid w:val="0050239A"/>
    <w:rsid w:val="0050369C"/>
    <w:rsid w:val="005063A6"/>
    <w:rsid w:val="0051099E"/>
    <w:rsid w:val="00510F11"/>
    <w:rsid w:val="0051153A"/>
    <w:rsid w:val="005120A0"/>
    <w:rsid w:val="005155CF"/>
    <w:rsid w:val="00515BD2"/>
    <w:rsid w:val="005178F8"/>
    <w:rsid w:val="00522425"/>
    <w:rsid w:val="00522634"/>
    <w:rsid w:val="0052424F"/>
    <w:rsid w:val="00524E2C"/>
    <w:rsid w:val="00527B7A"/>
    <w:rsid w:val="00532866"/>
    <w:rsid w:val="00533DD7"/>
    <w:rsid w:val="00536E98"/>
    <w:rsid w:val="005400A8"/>
    <w:rsid w:val="005401D0"/>
    <w:rsid w:val="00541763"/>
    <w:rsid w:val="00541A73"/>
    <w:rsid w:val="0054256A"/>
    <w:rsid w:val="00542C90"/>
    <w:rsid w:val="005470E7"/>
    <w:rsid w:val="00547C7C"/>
    <w:rsid w:val="005507B1"/>
    <w:rsid w:val="0055323A"/>
    <w:rsid w:val="0055555F"/>
    <w:rsid w:val="0055608E"/>
    <w:rsid w:val="00561DED"/>
    <w:rsid w:val="00564F98"/>
    <w:rsid w:val="0056543D"/>
    <w:rsid w:val="00565794"/>
    <w:rsid w:val="0056662D"/>
    <w:rsid w:val="00567D54"/>
    <w:rsid w:val="00571958"/>
    <w:rsid w:val="00572DAF"/>
    <w:rsid w:val="00573F7D"/>
    <w:rsid w:val="0057588F"/>
    <w:rsid w:val="00576D40"/>
    <w:rsid w:val="00580B3C"/>
    <w:rsid w:val="00580EEF"/>
    <w:rsid w:val="00582EDB"/>
    <w:rsid w:val="0058526C"/>
    <w:rsid w:val="00585517"/>
    <w:rsid w:val="00585585"/>
    <w:rsid w:val="0059054F"/>
    <w:rsid w:val="0059453D"/>
    <w:rsid w:val="005948E1"/>
    <w:rsid w:val="00594AD8"/>
    <w:rsid w:val="00594D1D"/>
    <w:rsid w:val="0059547D"/>
    <w:rsid w:val="005956EA"/>
    <w:rsid w:val="005A165E"/>
    <w:rsid w:val="005A2AF7"/>
    <w:rsid w:val="005A2CF0"/>
    <w:rsid w:val="005A3DF2"/>
    <w:rsid w:val="005A64EE"/>
    <w:rsid w:val="005A7795"/>
    <w:rsid w:val="005B1AB5"/>
    <w:rsid w:val="005B3316"/>
    <w:rsid w:val="005B44FA"/>
    <w:rsid w:val="005C2C5D"/>
    <w:rsid w:val="005C5747"/>
    <w:rsid w:val="005C59A2"/>
    <w:rsid w:val="005D0F69"/>
    <w:rsid w:val="005D0FAE"/>
    <w:rsid w:val="005D40B7"/>
    <w:rsid w:val="005D65A8"/>
    <w:rsid w:val="005D7B7D"/>
    <w:rsid w:val="005E1E43"/>
    <w:rsid w:val="005E29DC"/>
    <w:rsid w:val="005F5785"/>
    <w:rsid w:val="00600636"/>
    <w:rsid w:val="0060147A"/>
    <w:rsid w:val="006033F6"/>
    <w:rsid w:val="006056BD"/>
    <w:rsid w:val="006100A8"/>
    <w:rsid w:val="00612A26"/>
    <w:rsid w:val="00613EDD"/>
    <w:rsid w:val="00615592"/>
    <w:rsid w:val="00615DA8"/>
    <w:rsid w:val="00622403"/>
    <w:rsid w:val="00622E87"/>
    <w:rsid w:val="006232FF"/>
    <w:rsid w:val="006246E4"/>
    <w:rsid w:val="00624893"/>
    <w:rsid w:val="00624D20"/>
    <w:rsid w:val="00624FA7"/>
    <w:rsid w:val="00625B0B"/>
    <w:rsid w:val="006268FE"/>
    <w:rsid w:val="00632233"/>
    <w:rsid w:val="00634FF8"/>
    <w:rsid w:val="006360D7"/>
    <w:rsid w:val="0064742E"/>
    <w:rsid w:val="006532EF"/>
    <w:rsid w:val="0065377B"/>
    <w:rsid w:val="006554B5"/>
    <w:rsid w:val="00660ABF"/>
    <w:rsid w:val="0066134B"/>
    <w:rsid w:val="0066219E"/>
    <w:rsid w:val="00662317"/>
    <w:rsid w:val="00670F09"/>
    <w:rsid w:val="0068024D"/>
    <w:rsid w:val="00680425"/>
    <w:rsid w:val="00680AD7"/>
    <w:rsid w:val="00681C83"/>
    <w:rsid w:val="0068458A"/>
    <w:rsid w:val="00687B6D"/>
    <w:rsid w:val="00691846"/>
    <w:rsid w:val="00693A14"/>
    <w:rsid w:val="00694BAC"/>
    <w:rsid w:val="00695950"/>
    <w:rsid w:val="006A0340"/>
    <w:rsid w:val="006A199E"/>
    <w:rsid w:val="006A1F13"/>
    <w:rsid w:val="006A5ADC"/>
    <w:rsid w:val="006B0925"/>
    <w:rsid w:val="006B1468"/>
    <w:rsid w:val="006B4013"/>
    <w:rsid w:val="006B58B8"/>
    <w:rsid w:val="006B71AE"/>
    <w:rsid w:val="006B7C4B"/>
    <w:rsid w:val="006C021C"/>
    <w:rsid w:val="006C20C6"/>
    <w:rsid w:val="006C2DAB"/>
    <w:rsid w:val="006C59B3"/>
    <w:rsid w:val="006C67D1"/>
    <w:rsid w:val="006D26DB"/>
    <w:rsid w:val="006D5EB0"/>
    <w:rsid w:val="006D6C37"/>
    <w:rsid w:val="006E0350"/>
    <w:rsid w:val="006E1118"/>
    <w:rsid w:val="006E2EB3"/>
    <w:rsid w:val="006E69B6"/>
    <w:rsid w:val="006F1E8B"/>
    <w:rsid w:val="006F2AD9"/>
    <w:rsid w:val="006F4809"/>
    <w:rsid w:val="006F4B9E"/>
    <w:rsid w:val="00700864"/>
    <w:rsid w:val="007026BD"/>
    <w:rsid w:val="0070280B"/>
    <w:rsid w:val="00705747"/>
    <w:rsid w:val="00707A40"/>
    <w:rsid w:val="00711A92"/>
    <w:rsid w:val="0071204C"/>
    <w:rsid w:val="00714189"/>
    <w:rsid w:val="00721775"/>
    <w:rsid w:val="00721AF1"/>
    <w:rsid w:val="007238FF"/>
    <w:rsid w:val="00725509"/>
    <w:rsid w:val="00725760"/>
    <w:rsid w:val="00725DF3"/>
    <w:rsid w:val="00727961"/>
    <w:rsid w:val="00730EBC"/>
    <w:rsid w:val="00731F56"/>
    <w:rsid w:val="00733AFE"/>
    <w:rsid w:val="00740682"/>
    <w:rsid w:val="0074107D"/>
    <w:rsid w:val="00741B81"/>
    <w:rsid w:val="0074235A"/>
    <w:rsid w:val="007453B4"/>
    <w:rsid w:val="00747799"/>
    <w:rsid w:val="0075303E"/>
    <w:rsid w:val="00755283"/>
    <w:rsid w:val="0075549D"/>
    <w:rsid w:val="00757032"/>
    <w:rsid w:val="007626A1"/>
    <w:rsid w:val="00762BB0"/>
    <w:rsid w:val="00764CC7"/>
    <w:rsid w:val="00764D10"/>
    <w:rsid w:val="007704EE"/>
    <w:rsid w:val="00771F55"/>
    <w:rsid w:val="00773DE9"/>
    <w:rsid w:val="00776891"/>
    <w:rsid w:val="00782B75"/>
    <w:rsid w:val="00784A7D"/>
    <w:rsid w:val="007853FE"/>
    <w:rsid w:val="0079420B"/>
    <w:rsid w:val="007946C3"/>
    <w:rsid w:val="007A259A"/>
    <w:rsid w:val="007A3DA1"/>
    <w:rsid w:val="007A3DCE"/>
    <w:rsid w:val="007B3233"/>
    <w:rsid w:val="007C1254"/>
    <w:rsid w:val="007C199E"/>
    <w:rsid w:val="007C2077"/>
    <w:rsid w:val="007C7FBD"/>
    <w:rsid w:val="007D2399"/>
    <w:rsid w:val="007D336B"/>
    <w:rsid w:val="007E6DC0"/>
    <w:rsid w:val="007F2967"/>
    <w:rsid w:val="007F62BD"/>
    <w:rsid w:val="007F6E01"/>
    <w:rsid w:val="00800956"/>
    <w:rsid w:val="00802485"/>
    <w:rsid w:val="00803DDB"/>
    <w:rsid w:val="00803F37"/>
    <w:rsid w:val="00804D6B"/>
    <w:rsid w:val="00814305"/>
    <w:rsid w:val="0081616F"/>
    <w:rsid w:val="008179A3"/>
    <w:rsid w:val="008200F5"/>
    <w:rsid w:val="00820718"/>
    <w:rsid w:val="0082107D"/>
    <w:rsid w:val="00823044"/>
    <w:rsid w:val="008258B1"/>
    <w:rsid w:val="00825F62"/>
    <w:rsid w:val="0083098B"/>
    <w:rsid w:val="00831830"/>
    <w:rsid w:val="00836A63"/>
    <w:rsid w:val="008456EA"/>
    <w:rsid w:val="0085081D"/>
    <w:rsid w:val="00853381"/>
    <w:rsid w:val="0085566C"/>
    <w:rsid w:val="008605E0"/>
    <w:rsid w:val="00862E50"/>
    <w:rsid w:val="008655F4"/>
    <w:rsid w:val="00865832"/>
    <w:rsid w:val="0087161A"/>
    <w:rsid w:val="008747C4"/>
    <w:rsid w:val="00874AC2"/>
    <w:rsid w:val="00875037"/>
    <w:rsid w:val="00876B38"/>
    <w:rsid w:val="00877431"/>
    <w:rsid w:val="00880BC2"/>
    <w:rsid w:val="00882626"/>
    <w:rsid w:val="00884006"/>
    <w:rsid w:val="008849CE"/>
    <w:rsid w:val="00885073"/>
    <w:rsid w:val="00887B26"/>
    <w:rsid w:val="00887F35"/>
    <w:rsid w:val="008908BF"/>
    <w:rsid w:val="00891CCD"/>
    <w:rsid w:val="00895230"/>
    <w:rsid w:val="00896A1C"/>
    <w:rsid w:val="008A0FD8"/>
    <w:rsid w:val="008A1531"/>
    <w:rsid w:val="008A3DDA"/>
    <w:rsid w:val="008A4344"/>
    <w:rsid w:val="008A61EA"/>
    <w:rsid w:val="008B061D"/>
    <w:rsid w:val="008B1521"/>
    <w:rsid w:val="008B22B3"/>
    <w:rsid w:val="008B2541"/>
    <w:rsid w:val="008B36D0"/>
    <w:rsid w:val="008B3ACF"/>
    <w:rsid w:val="008C122D"/>
    <w:rsid w:val="008D0EAD"/>
    <w:rsid w:val="008D1132"/>
    <w:rsid w:val="008D1E53"/>
    <w:rsid w:val="008D2DBC"/>
    <w:rsid w:val="008D6052"/>
    <w:rsid w:val="008E1312"/>
    <w:rsid w:val="008E1BE0"/>
    <w:rsid w:val="008E2E20"/>
    <w:rsid w:val="008E5B65"/>
    <w:rsid w:val="008E5BC9"/>
    <w:rsid w:val="008F7BFB"/>
    <w:rsid w:val="00902CEA"/>
    <w:rsid w:val="0090409C"/>
    <w:rsid w:val="00904C09"/>
    <w:rsid w:val="00905431"/>
    <w:rsid w:val="009104EF"/>
    <w:rsid w:val="00910902"/>
    <w:rsid w:val="009125D9"/>
    <w:rsid w:val="00915FC5"/>
    <w:rsid w:val="00920EA1"/>
    <w:rsid w:val="009213D2"/>
    <w:rsid w:val="0092389D"/>
    <w:rsid w:val="009246C1"/>
    <w:rsid w:val="009276A8"/>
    <w:rsid w:val="009313AD"/>
    <w:rsid w:val="00931ADB"/>
    <w:rsid w:val="00931EBA"/>
    <w:rsid w:val="00931FE4"/>
    <w:rsid w:val="00936F50"/>
    <w:rsid w:val="00940383"/>
    <w:rsid w:val="00942DFF"/>
    <w:rsid w:val="00944F13"/>
    <w:rsid w:val="009456E7"/>
    <w:rsid w:val="00951083"/>
    <w:rsid w:val="00951683"/>
    <w:rsid w:val="009522B2"/>
    <w:rsid w:val="0096077C"/>
    <w:rsid w:val="00961708"/>
    <w:rsid w:val="0097019E"/>
    <w:rsid w:val="009702D7"/>
    <w:rsid w:val="0097504B"/>
    <w:rsid w:val="00975B26"/>
    <w:rsid w:val="009763FB"/>
    <w:rsid w:val="00982F63"/>
    <w:rsid w:val="00983158"/>
    <w:rsid w:val="009870A6"/>
    <w:rsid w:val="009872CA"/>
    <w:rsid w:val="00992951"/>
    <w:rsid w:val="009934A5"/>
    <w:rsid w:val="009942BE"/>
    <w:rsid w:val="00994919"/>
    <w:rsid w:val="00995D03"/>
    <w:rsid w:val="009A3424"/>
    <w:rsid w:val="009A5212"/>
    <w:rsid w:val="009A7479"/>
    <w:rsid w:val="009B14F7"/>
    <w:rsid w:val="009B4E3C"/>
    <w:rsid w:val="009B5307"/>
    <w:rsid w:val="009C19FA"/>
    <w:rsid w:val="009C1AB0"/>
    <w:rsid w:val="009C2CD0"/>
    <w:rsid w:val="009C381D"/>
    <w:rsid w:val="009C3C07"/>
    <w:rsid w:val="009C442E"/>
    <w:rsid w:val="009C4B2F"/>
    <w:rsid w:val="009C6A6A"/>
    <w:rsid w:val="009D2FCB"/>
    <w:rsid w:val="009D5692"/>
    <w:rsid w:val="009D5CCB"/>
    <w:rsid w:val="009D5F31"/>
    <w:rsid w:val="009E5CAA"/>
    <w:rsid w:val="009F1364"/>
    <w:rsid w:val="009F3238"/>
    <w:rsid w:val="009F4BF1"/>
    <w:rsid w:val="00A013FE"/>
    <w:rsid w:val="00A01D27"/>
    <w:rsid w:val="00A0229D"/>
    <w:rsid w:val="00A02A29"/>
    <w:rsid w:val="00A04CA7"/>
    <w:rsid w:val="00A06D20"/>
    <w:rsid w:val="00A13309"/>
    <w:rsid w:val="00A152AA"/>
    <w:rsid w:val="00A16B3E"/>
    <w:rsid w:val="00A16BA2"/>
    <w:rsid w:val="00A172D0"/>
    <w:rsid w:val="00A2144F"/>
    <w:rsid w:val="00A2166E"/>
    <w:rsid w:val="00A22A58"/>
    <w:rsid w:val="00A22C25"/>
    <w:rsid w:val="00A23502"/>
    <w:rsid w:val="00A24F42"/>
    <w:rsid w:val="00A25BC9"/>
    <w:rsid w:val="00A2784E"/>
    <w:rsid w:val="00A352D4"/>
    <w:rsid w:val="00A367D1"/>
    <w:rsid w:val="00A36F5C"/>
    <w:rsid w:val="00A41EEC"/>
    <w:rsid w:val="00A44765"/>
    <w:rsid w:val="00A518DE"/>
    <w:rsid w:val="00A52E55"/>
    <w:rsid w:val="00A533E3"/>
    <w:rsid w:val="00A53B35"/>
    <w:rsid w:val="00A54816"/>
    <w:rsid w:val="00A54C85"/>
    <w:rsid w:val="00A54FE1"/>
    <w:rsid w:val="00A552EF"/>
    <w:rsid w:val="00A6273C"/>
    <w:rsid w:val="00A63640"/>
    <w:rsid w:val="00A6371E"/>
    <w:rsid w:val="00A64561"/>
    <w:rsid w:val="00A649BA"/>
    <w:rsid w:val="00A661BB"/>
    <w:rsid w:val="00A66C9A"/>
    <w:rsid w:val="00A67542"/>
    <w:rsid w:val="00A7121E"/>
    <w:rsid w:val="00A75A58"/>
    <w:rsid w:val="00A765BC"/>
    <w:rsid w:val="00A76B0F"/>
    <w:rsid w:val="00A773BC"/>
    <w:rsid w:val="00A8059C"/>
    <w:rsid w:val="00A872C7"/>
    <w:rsid w:val="00A93C51"/>
    <w:rsid w:val="00A96411"/>
    <w:rsid w:val="00A96777"/>
    <w:rsid w:val="00AA01E8"/>
    <w:rsid w:val="00AA1C5C"/>
    <w:rsid w:val="00AA3D6A"/>
    <w:rsid w:val="00AA51FA"/>
    <w:rsid w:val="00AB0C1B"/>
    <w:rsid w:val="00AB1742"/>
    <w:rsid w:val="00AB1CEC"/>
    <w:rsid w:val="00AB2E9F"/>
    <w:rsid w:val="00AB4855"/>
    <w:rsid w:val="00AB6C4B"/>
    <w:rsid w:val="00AB769C"/>
    <w:rsid w:val="00AC006E"/>
    <w:rsid w:val="00AC22DC"/>
    <w:rsid w:val="00AC2C1F"/>
    <w:rsid w:val="00AC3CB4"/>
    <w:rsid w:val="00AC51ED"/>
    <w:rsid w:val="00AC5270"/>
    <w:rsid w:val="00AC6AAF"/>
    <w:rsid w:val="00AC7D7B"/>
    <w:rsid w:val="00AD246A"/>
    <w:rsid w:val="00AD5DA6"/>
    <w:rsid w:val="00AE1462"/>
    <w:rsid w:val="00AE443C"/>
    <w:rsid w:val="00AE7691"/>
    <w:rsid w:val="00AF4F56"/>
    <w:rsid w:val="00B039B2"/>
    <w:rsid w:val="00B07DC1"/>
    <w:rsid w:val="00B10195"/>
    <w:rsid w:val="00B10BAA"/>
    <w:rsid w:val="00B10F87"/>
    <w:rsid w:val="00B1276E"/>
    <w:rsid w:val="00B13377"/>
    <w:rsid w:val="00B15448"/>
    <w:rsid w:val="00B20E65"/>
    <w:rsid w:val="00B23467"/>
    <w:rsid w:val="00B25D8E"/>
    <w:rsid w:val="00B30E54"/>
    <w:rsid w:val="00B40773"/>
    <w:rsid w:val="00B41015"/>
    <w:rsid w:val="00B42CC4"/>
    <w:rsid w:val="00B455A9"/>
    <w:rsid w:val="00B530AC"/>
    <w:rsid w:val="00B53A16"/>
    <w:rsid w:val="00B53DCE"/>
    <w:rsid w:val="00B62A17"/>
    <w:rsid w:val="00B654A9"/>
    <w:rsid w:val="00B66253"/>
    <w:rsid w:val="00B7404A"/>
    <w:rsid w:val="00B75582"/>
    <w:rsid w:val="00B84DCC"/>
    <w:rsid w:val="00B86DE3"/>
    <w:rsid w:val="00B90BC3"/>
    <w:rsid w:val="00B93EA6"/>
    <w:rsid w:val="00B94F31"/>
    <w:rsid w:val="00B9730C"/>
    <w:rsid w:val="00B97745"/>
    <w:rsid w:val="00BA2DB7"/>
    <w:rsid w:val="00BA4E89"/>
    <w:rsid w:val="00BB08CD"/>
    <w:rsid w:val="00BB1BE1"/>
    <w:rsid w:val="00BB6F3E"/>
    <w:rsid w:val="00BC0E0F"/>
    <w:rsid w:val="00BC24FA"/>
    <w:rsid w:val="00BC56DD"/>
    <w:rsid w:val="00BC5FAB"/>
    <w:rsid w:val="00BC6956"/>
    <w:rsid w:val="00BD0388"/>
    <w:rsid w:val="00BD4F4C"/>
    <w:rsid w:val="00BE0B2E"/>
    <w:rsid w:val="00BE2A5D"/>
    <w:rsid w:val="00BE4A64"/>
    <w:rsid w:val="00BF19BA"/>
    <w:rsid w:val="00BF283B"/>
    <w:rsid w:val="00BF3E12"/>
    <w:rsid w:val="00BF49B6"/>
    <w:rsid w:val="00BF730E"/>
    <w:rsid w:val="00BF7879"/>
    <w:rsid w:val="00C02D10"/>
    <w:rsid w:val="00C03705"/>
    <w:rsid w:val="00C050E3"/>
    <w:rsid w:val="00C05D6C"/>
    <w:rsid w:val="00C060D1"/>
    <w:rsid w:val="00C0680D"/>
    <w:rsid w:val="00C07D82"/>
    <w:rsid w:val="00C13296"/>
    <w:rsid w:val="00C16286"/>
    <w:rsid w:val="00C179CE"/>
    <w:rsid w:val="00C207C1"/>
    <w:rsid w:val="00C21B93"/>
    <w:rsid w:val="00C25248"/>
    <w:rsid w:val="00C26204"/>
    <w:rsid w:val="00C27554"/>
    <w:rsid w:val="00C31591"/>
    <w:rsid w:val="00C37F66"/>
    <w:rsid w:val="00C419C1"/>
    <w:rsid w:val="00C4296A"/>
    <w:rsid w:val="00C43679"/>
    <w:rsid w:val="00C445E7"/>
    <w:rsid w:val="00C46C0E"/>
    <w:rsid w:val="00C53D09"/>
    <w:rsid w:val="00C54173"/>
    <w:rsid w:val="00C6213C"/>
    <w:rsid w:val="00C646B6"/>
    <w:rsid w:val="00C70029"/>
    <w:rsid w:val="00C7190A"/>
    <w:rsid w:val="00C728D8"/>
    <w:rsid w:val="00C7341D"/>
    <w:rsid w:val="00C73878"/>
    <w:rsid w:val="00C73D90"/>
    <w:rsid w:val="00C73E94"/>
    <w:rsid w:val="00C7456A"/>
    <w:rsid w:val="00C75471"/>
    <w:rsid w:val="00C764A8"/>
    <w:rsid w:val="00C804D6"/>
    <w:rsid w:val="00C81848"/>
    <w:rsid w:val="00C83BBA"/>
    <w:rsid w:val="00C84276"/>
    <w:rsid w:val="00C8444C"/>
    <w:rsid w:val="00C863ED"/>
    <w:rsid w:val="00C906C3"/>
    <w:rsid w:val="00C91CFF"/>
    <w:rsid w:val="00C939B4"/>
    <w:rsid w:val="00C940D6"/>
    <w:rsid w:val="00C94F9E"/>
    <w:rsid w:val="00CA00EA"/>
    <w:rsid w:val="00CA1307"/>
    <w:rsid w:val="00CA3F6D"/>
    <w:rsid w:val="00CA49FB"/>
    <w:rsid w:val="00CB23E8"/>
    <w:rsid w:val="00CB53E2"/>
    <w:rsid w:val="00CB7899"/>
    <w:rsid w:val="00CB7EE2"/>
    <w:rsid w:val="00CC0F1F"/>
    <w:rsid w:val="00CC31B9"/>
    <w:rsid w:val="00CC4E83"/>
    <w:rsid w:val="00CD314B"/>
    <w:rsid w:val="00CD4651"/>
    <w:rsid w:val="00CD6876"/>
    <w:rsid w:val="00CE0708"/>
    <w:rsid w:val="00CE1A41"/>
    <w:rsid w:val="00CE2B04"/>
    <w:rsid w:val="00CE3244"/>
    <w:rsid w:val="00CE4EDA"/>
    <w:rsid w:val="00CE71D7"/>
    <w:rsid w:val="00CF2608"/>
    <w:rsid w:val="00CF31D9"/>
    <w:rsid w:val="00CF69CC"/>
    <w:rsid w:val="00CF7EF4"/>
    <w:rsid w:val="00D015B0"/>
    <w:rsid w:val="00D02682"/>
    <w:rsid w:val="00D040E0"/>
    <w:rsid w:val="00D04A0E"/>
    <w:rsid w:val="00D04C34"/>
    <w:rsid w:val="00D10E2D"/>
    <w:rsid w:val="00D13036"/>
    <w:rsid w:val="00D13D83"/>
    <w:rsid w:val="00D17240"/>
    <w:rsid w:val="00D17C84"/>
    <w:rsid w:val="00D22374"/>
    <w:rsid w:val="00D31AEB"/>
    <w:rsid w:val="00D31BF5"/>
    <w:rsid w:val="00D41900"/>
    <w:rsid w:val="00D41A8E"/>
    <w:rsid w:val="00D44E8F"/>
    <w:rsid w:val="00D45854"/>
    <w:rsid w:val="00D4731E"/>
    <w:rsid w:val="00D52024"/>
    <w:rsid w:val="00D523A7"/>
    <w:rsid w:val="00D675E2"/>
    <w:rsid w:val="00D70427"/>
    <w:rsid w:val="00D70CEC"/>
    <w:rsid w:val="00D724C6"/>
    <w:rsid w:val="00D74F00"/>
    <w:rsid w:val="00D77F87"/>
    <w:rsid w:val="00D8234D"/>
    <w:rsid w:val="00D84C4A"/>
    <w:rsid w:val="00D84E13"/>
    <w:rsid w:val="00D87F5D"/>
    <w:rsid w:val="00D907F1"/>
    <w:rsid w:val="00D90C4E"/>
    <w:rsid w:val="00D923A2"/>
    <w:rsid w:val="00D92DB9"/>
    <w:rsid w:val="00D95F98"/>
    <w:rsid w:val="00DA2E78"/>
    <w:rsid w:val="00DA2EEA"/>
    <w:rsid w:val="00DA3895"/>
    <w:rsid w:val="00DB028C"/>
    <w:rsid w:val="00DB3A70"/>
    <w:rsid w:val="00DB4F96"/>
    <w:rsid w:val="00DB5A6B"/>
    <w:rsid w:val="00DB70F9"/>
    <w:rsid w:val="00DB76CA"/>
    <w:rsid w:val="00DC0974"/>
    <w:rsid w:val="00DC7549"/>
    <w:rsid w:val="00DD1AC4"/>
    <w:rsid w:val="00DD33A8"/>
    <w:rsid w:val="00DD3737"/>
    <w:rsid w:val="00DD39B2"/>
    <w:rsid w:val="00DD5594"/>
    <w:rsid w:val="00DD6B12"/>
    <w:rsid w:val="00DD72FD"/>
    <w:rsid w:val="00DD7CDD"/>
    <w:rsid w:val="00DE0D1F"/>
    <w:rsid w:val="00DE159F"/>
    <w:rsid w:val="00DE34A7"/>
    <w:rsid w:val="00DE6CEF"/>
    <w:rsid w:val="00DF24B5"/>
    <w:rsid w:val="00DF36AE"/>
    <w:rsid w:val="00DF4665"/>
    <w:rsid w:val="00DF5837"/>
    <w:rsid w:val="00DF7240"/>
    <w:rsid w:val="00E02ACF"/>
    <w:rsid w:val="00E0468E"/>
    <w:rsid w:val="00E06C46"/>
    <w:rsid w:val="00E073CF"/>
    <w:rsid w:val="00E10F9D"/>
    <w:rsid w:val="00E1183F"/>
    <w:rsid w:val="00E1422D"/>
    <w:rsid w:val="00E14AD8"/>
    <w:rsid w:val="00E171EE"/>
    <w:rsid w:val="00E222AE"/>
    <w:rsid w:val="00E234F3"/>
    <w:rsid w:val="00E2536E"/>
    <w:rsid w:val="00E2627D"/>
    <w:rsid w:val="00E30ED9"/>
    <w:rsid w:val="00E34AB3"/>
    <w:rsid w:val="00E535ED"/>
    <w:rsid w:val="00E53915"/>
    <w:rsid w:val="00E65BBC"/>
    <w:rsid w:val="00E70673"/>
    <w:rsid w:val="00E72342"/>
    <w:rsid w:val="00E77960"/>
    <w:rsid w:val="00E807F4"/>
    <w:rsid w:val="00E80A2E"/>
    <w:rsid w:val="00E8542F"/>
    <w:rsid w:val="00E86065"/>
    <w:rsid w:val="00E949F7"/>
    <w:rsid w:val="00E95176"/>
    <w:rsid w:val="00E97FFC"/>
    <w:rsid w:val="00EA0540"/>
    <w:rsid w:val="00EA0C57"/>
    <w:rsid w:val="00EA0E66"/>
    <w:rsid w:val="00EA2184"/>
    <w:rsid w:val="00EA47CF"/>
    <w:rsid w:val="00EA78DC"/>
    <w:rsid w:val="00EA7DEE"/>
    <w:rsid w:val="00EB5295"/>
    <w:rsid w:val="00EB7B7D"/>
    <w:rsid w:val="00EC245E"/>
    <w:rsid w:val="00EC2CE2"/>
    <w:rsid w:val="00EC32E0"/>
    <w:rsid w:val="00EC622E"/>
    <w:rsid w:val="00EC6677"/>
    <w:rsid w:val="00ED0867"/>
    <w:rsid w:val="00ED1000"/>
    <w:rsid w:val="00ED174D"/>
    <w:rsid w:val="00ED2C94"/>
    <w:rsid w:val="00ED2CD0"/>
    <w:rsid w:val="00ED33EB"/>
    <w:rsid w:val="00ED62B8"/>
    <w:rsid w:val="00EE105F"/>
    <w:rsid w:val="00EF1593"/>
    <w:rsid w:val="00EF33C7"/>
    <w:rsid w:val="00EF68AA"/>
    <w:rsid w:val="00F00D7E"/>
    <w:rsid w:val="00F02CB8"/>
    <w:rsid w:val="00F070D5"/>
    <w:rsid w:val="00F07681"/>
    <w:rsid w:val="00F117D7"/>
    <w:rsid w:val="00F11D25"/>
    <w:rsid w:val="00F21DA9"/>
    <w:rsid w:val="00F24461"/>
    <w:rsid w:val="00F2563C"/>
    <w:rsid w:val="00F25C67"/>
    <w:rsid w:val="00F27087"/>
    <w:rsid w:val="00F276E0"/>
    <w:rsid w:val="00F31FA7"/>
    <w:rsid w:val="00F322CB"/>
    <w:rsid w:val="00F33119"/>
    <w:rsid w:val="00F33DBD"/>
    <w:rsid w:val="00F35598"/>
    <w:rsid w:val="00F37EF8"/>
    <w:rsid w:val="00F400A4"/>
    <w:rsid w:val="00F42DE5"/>
    <w:rsid w:val="00F46BC5"/>
    <w:rsid w:val="00F47084"/>
    <w:rsid w:val="00F4741A"/>
    <w:rsid w:val="00F53AFB"/>
    <w:rsid w:val="00F61BEC"/>
    <w:rsid w:val="00F61F23"/>
    <w:rsid w:val="00F62660"/>
    <w:rsid w:val="00F628EC"/>
    <w:rsid w:val="00F64278"/>
    <w:rsid w:val="00F65C8D"/>
    <w:rsid w:val="00F6705B"/>
    <w:rsid w:val="00F67278"/>
    <w:rsid w:val="00F67A0B"/>
    <w:rsid w:val="00F67CA8"/>
    <w:rsid w:val="00F67D8A"/>
    <w:rsid w:val="00F755DF"/>
    <w:rsid w:val="00F83A92"/>
    <w:rsid w:val="00F83C2A"/>
    <w:rsid w:val="00F85064"/>
    <w:rsid w:val="00F860EF"/>
    <w:rsid w:val="00F9028B"/>
    <w:rsid w:val="00F90729"/>
    <w:rsid w:val="00F96DFD"/>
    <w:rsid w:val="00FA133D"/>
    <w:rsid w:val="00FA24F9"/>
    <w:rsid w:val="00FA286D"/>
    <w:rsid w:val="00FA2D47"/>
    <w:rsid w:val="00FA31E8"/>
    <w:rsid w:val="00FA365A"/>
    <w:rsid w:val="00FA4B43"/>
    <w:rsid w:val="00FA5040"/>
    <w:rsid w:val="00FA5836"/>
    <w:rsid w:val="00FA5DAC"/>
    <w:rsid w:val="00FA6083"/>
    <w:rsid w:val="00FA792A"/>
    <w:rsid w:val="00FB0B8E"/>
    <w:rsid w:val="00FB2259"/>
    <w:rsid w:val="00FB279A"/>
    <w:rsid w:val="00FB3C2C"/>
    <w:rsid w:val="00FB484A"/>
    <w:rsid w:val="00FB57FE"/>
    <w:rsid w:val="00FB684C"/>
    <w:rsid w:val="00FB7805"/>
    <w:rsid w:val="00FC2E7B"/>
    <w:rsid w:val="00FC33BB"/>
    <w:rsid w:val="00FD2615"/>
    <w:rsid w:val="00FD4BEF"/>
    <w:rsid w:val="00FE0112"/>
    <w:rsid w:val="00FE2BFF"/>
    <w:rsid w:val="00FE532E"/>
    <w:rsid w:val="00FE5B66"/>
    <w:rsid w:val="00FE7293"/>
    <w:rsid w:val="00FF145F"/>
    <w:rsid w:val="00FF4D0E"/>
    <w:rsid w:val="00FF66AB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C2B4"/>
  <w15:docId w15:val="{8E628CC1-E857-4C9D-A6A5-00C7A45C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05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747"/>
  </w:style>
  <w:style w:type="paragraph" w:styleId="a5">
    <w:name w:val="footer"/>
    <w:basedOn w:val="a"/>
    <w:link w:val="a6"/>
    <w:uiPriority w:val="99"/>
    <w:unhideWhenUsed/>
    <w:rsid w:val="0070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747"/>
  </w:style>
  <w:style w:type="paragraph" w:customStyle="1" w:styleId="ConsPlusNormal">
    <w:name w:val="ConsPlusNormal"/>
    <w:rsid w:val="0070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70574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7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5747"/>
    <w:pPr>
      <w:ind w:left="720"/>
      <w:contextualSpacing/>
    </w:pPr>
  </w:style>
  <w:style w:type="paragraph" w:customStyle="1" w:styleId="11">
    <w:name w:val="Абзац списка1"/>
    <w:basedOn w:val="a"/>
    <w:rsid w:val="00705747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70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705747"/>
  </w:style>
  <w:style w:type="character" w:styleId="ad">
    <w:name w:val="endnote reference"/>
    <w:uiPriority w:val="99"/>
    <w:semiHidden/>
    <w:unhideWhenUsed/>
    <w:rsid w:val="00705747"/>
    <w:rPr>
      <w:vertAlign w:val="superscript"/>
    </w:rPr>
  </w:style>
  <w:style w:type="character" w:customStyle="1" w:styleId="ae">
    <w:name w:val="Основной текст_"/>
    <w:basedOn w:val="a0"/>
    <w:link w:val="3"/>
    <w:rsid w:val="0070574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e"/>
    <w:rsid w:val="00705747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70574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8">
    <w:name w:val="Без интервала Знак"/>
    <w:link w:val="a7"/>
    <w:uiPriority w:val="1"/>
    <w:rsid w:val="00705747"/>
  </w:style>
  <w:style w:type="paragraph" w:styleId="af">
    <w:name w:val="endnote text"/>
    <w:basedOn w:val="a"/>
    <w:link w:val="af0"/>
    <w:uiPriority w:val="99"/>
    <w:semiHidden/>
    <w:unhideWhenUsed/>
    <w:rsid w:val="0070574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05747"/>
    <w:rPr>
      <w:sz w:val="20"/>
      <w:szCs w:val="20"/>
    </w:rPr>
  </w:style>
  <w:style w:type="character" w:customStyle="1" w:styleId="0pt">
    <w:name w:val="Основной текст + Не полужирный;Интервал 0 pt"/>
    <w:basedOn w:val="ae"/>
    <w:rsid w:val="00705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e"/>
    <w:rsid w:val="00705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semiHidden/>
    <w:unhideWhenUsed/>
    <w:rsid w:val="0070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AE443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AE443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E443C"/>
    <w:rPr>
      <w:vertAlign w:val="superscript"/>
    </w:rPr>
  </w:style>
  <w:style w:type="character" w:styleId="af5">
    <w:name w:val="Emphasis"/>
    <w:basedOn w:val="a0"/>
    <w:uiPriority w:val="20"/>
    <w:qFormat/>
    <w:rsid w:val="00AE443C"/>
    <w:rPr>
      <w:i/>
      <w:iCs/>
    </w:rPr>
  </w:style>
  <w:style w:type="character" w:styleId="af6">
    <w:name w:val="Hyperlink"/>
    <w:basedOn w:val="a0"/>
    <w:uiPriority w:val="99"/>
    <w:semiHidden/>
    <w:unhideWhenUsed/>
    <w:rsid w:val="00532866"/>
    <w:rPr>
      <w:color w:val="0000FF" w:themeColor="hyperlink"/>
      <w:u w:val="single"/>
    </w:rPr>
  </w:style>
  <w:style w:type="character" w:customStyle="1" w:styleId="13">
    <w:name w:val="Основной текст Знак1"/>
    <w:basedOn w:val="a0"/>
    <w:link w:val="af7"/>
    <w:uiPriority w:val="99"/>
    <w:rsid w:val="006C02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4">
    <w:name w:val="Основной текст + 74"/>
    <w:aliases w:val="5 pt6,Интервал 0 pt6"/>
    <w:basedOn w:val="13"/>
    <w:uiPriority w:val="99"/>
    <w:rsid w:val="006C021C"/>
    <w:rPr>
      <w:rFonts w:ascii="Times New Roman" w:hAnsi="Times New Roman" w:cs="Times New Roman"/>
      <w:spacing w:val="1"/>
      <w:sz w:val="15"/>
      <w:szCs w:val="15"/>
      <w:shd w:val="clear" w:color="auto" w:fill="FFFFFF"/>
    </w:rPr>
  </w:style>
  <w:style w:type="paragraph" w:styleId="af7">
    <w:name w:val="Body Text"/>
    <w:basedOn w:val="a"/>
    <w:link w:val="13"/>
    <w:uiPriority w:val="99"/>
    <w:rsid w:val="006C021C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uiPriority w:val="99"/>
    <w:semiHidden/>
    <w:rsid w:val="006C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&#1059;&#1087;&#1088;&#1072;&#1074;&#1083;&#1077;&#1085;&#1080;&#1077;%20&#1087;&#1086;%20&#1076;&#1077;&#1083;&#1072;&#1084;%20&#1088;&#1077;&#1083;&#1080;&#1075;&#1080;&#1081;\&#1061;&#1072;&#1073;&#1080;&#1073;&#1072;\&#1055;&#1086;&#1089;&#1090;&#1072;&#1085;&#1086;&#1074;&#1083;&#1077;&#1085;&#1080;&#1077;%20&#1055;&#1088;&#1072;&#1074;&#1080;&#1090;&#1077;&#1083;&#1100;&#1089;&#1090;&#1074;&#1072;%20&#1056;&#1044;%20&#1086;&#1090;%2013.11.2020%20N%20247%20(&#1088;&#1077;&#1076;.%20&#1086;&#109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59;&#1087;&#1088;&#1072;&#1074;&#1083;&#1077;&#1085;&#1080;&#1077;%20&#1087;&#1086;%20&#1076;&#1077;&#1083;&#1072;&#1084;%20&#1088;&#1077;&#1083;&#1080;&#1075;&#1080;&#1081;\&#1061;&#1072;&#1073;&#1080;&#1073;&#1072;\&#1055;&#1086;&#1089;&#1090;&#1072;&#1085;&#1086;&#1074;&#1083;&#1077;&#1085;&#1080;&#1077;%20&#1055;&#1088;&#1072;&#1074;&#1080;&#1090;&#1077;&#1083;&#1100;&#1089;&#1090;&#1074;&#1072;%20&#1056;&#1044;%20&#1086;&#1090;%2013.11.2020%20N%20247%20(&#1088;&#1077;&#1076;.%20&#1086;&#1090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59;&#1087;&#1088;&#1072;&#1074;&#1083;&#1077;&#1085;&#1080;&#1077;%20&#1087;&#1086;%20&#1076;&#1077;&#1083;&#1072;&#1084;%20&#1088;&#1077;&#1083;&#1080;&#1075;&#1080;&#1081;\&#1061;&#1072;&#1073;&#1080;&#1073;&#1072;\&#1055;&#1086;&#1089;&#1090;&#1072;&#1085;&#1086;&#1074;&#1083;&#1077;&#1085;&#1080;&#1077;%20&#1055;&#1088;&#1072;&#1074;&#1080;&#1090;&#1077;&#1083;&#1100;&#1089;&#1090;&#1074;&#1072;%20&#1056;&#1044;%20&#1086;&#1090;%2013.11.2020%20N%20247%20(&#1088;&#1077;&#1076;.%20&#1086;&#1090;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Z:\&#1059;&#1087;&#1088;&#1072;&#1074;&#1083;&#1077;&#1085;&#1080;&#1077;%20&#1087;&#1086;%20&#1076;&#1077;&#1083;&#1072;&#1084;%20&#1088;&#1077;&#1083;&#1080;&#1075;&#1080;&#1081;\&#1061;&#1072;&#1073;&#1080;&#1073;&#1072;\&#1055;&#1086;&#1089;&#1090;&#1072;&#1085;&#1086;&#1074;&#1083;&#1077;&#1085;&#1080;&#1077;%20&#1055;&#1088;&#1072;&#1074;&#1080;&#1090;&#1077;&#1083;&#1100;&#1089;&#1090;&#1074;&#1072;%20&#1056;&#1044;%20&#1086;&#1090;%2013.11.2020%20N%20247%20(&#1088;&#1077;&#1076;.%20&#1086;&#1090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59;&#1087;&#1088;&#1072;&#1074;&#1083;&#1077;&#1085;&#1080;&#1077;%20&#1087;&#1086;%20&#1076;&#1077;&#1083;&#1072;&#1084;%20&#1088;&#1077;&#1083;&#1080;&#1075;&#1080;&#1081;\&#1061;&#1072;&#1073;&#1080;&#1073;&#1072;\&#1055;&#1086;&#1089;&#1090;&#1072;&#1085;&#1086;&#1074;&#1083;&#1077;&#1085;&#1080;&#1077;%20&#1055;&#1088;&#1072;&#1074;&#1080;&#1090;&#1077;&#1083;&#1100;&#1089;&#1090;&#1074;&#1072;%20&#1056;&#1044;%20&#1086;&#1090;%2013.11.2020%20N%20247%20(&#1088;&#1077;&#1076;.%20&#1086;&#1090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5AF6-1666-4709-8ADF-46D1596C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87</Pages>
  <Words>14877</Words>
  <Characters>84803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Шамиль</cp:lastModifiedBy>
  <cp:revision>73</cp:revision>
  <cp:lastPrinted>2023-01-30T09:55:00Z</cp:lastPrinted>
  <dcterms:created xsi:type="dcterms:W3CDTF">2023-01-10T17:01:00Z</dcterms:created>
  <dcterms:modified xsi:type="dcterms:W3CDTF">2023-04-07T11:50:00Z</dcterms:modified>
</cp:coreProperties>
</file>