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E1" w:rsidRPr="00EB59E1" w:rsidRDefault="006C61FE" w:rsidP="00015A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6C61F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России вводят обязательную дактилоскопию для трудовых мигрантов</w:t>
      </w:r>
    </w:p>
    <w:p w:rsidR="00EB59E1" w:rsidRDefault="00EB59E1" w:rsidP="00EB59E1">
      <w:pPr>
        <w:pStyle w:val="1"/>
        <w:spacing w:before="0" w:beforeAutospacing="0" w:after="0" w:afterAutospacing="0" w:line="288" w:lineRule="atLeast"/>
        <w:ind w:firstLine="567"/>
        <w:rPr>
          <w:b w:val="0"/>
          <w:color w:val="000000"/>
          <w:spacing w:val="2"/>
          <w:sz w:val="28"/>
          <w:szCs w:val="28"/>
        </w:rPr>
      </w:pPr>
    </w:p>
    <w:p w:rsidR="006C61FE" w:rsidRDefault="003703AE" w:rsidP="00972F14">
      <w:pPr>
        <w:pStyle w:val="1"/>
        <w:spacing w:before="0" w:beforeAutospacing="0" w:after="0" w:afterAutospacing="0" w:line="288" w:lineRule="atLeast"/>
        <w:ind w:firstLine="567"/>
        <w:jc w:val="both"/>
        <w:rPr>
          <w:b w:val="0"/>
          <w:color w:val="000000"/>
          <w:spacing w:val="2"/>
          <w:sz w:val="28"/>
          <w:szCs w:val="28"/>
        </w:rPr>
      </w:pPr>
      <w:r>
        <w:rPr>
          <w:b w:val="0"/>
          <w:color w:val="000000"/>
          <w:spacing w:val="2"/>
          <w:sz w:val="28"/>
          <w:szCs w:val="28"/>
        </w:rPr>
        <w:t>29 декабря в</w:t>
      </w:r>
      <w:r w:rsidR="006C61FE">
        <w:rPr>
          <w:b w:val="0"/>
          <w:color w:val="000000"/>
          <w:spacing w:val="2"/>
          <w:sz w:val="28"/>
          <w:szCs w:val="28"/>
        </w:rPr>
        <w:t xml:space="preserve">ступил в законную силу </w:t>
      </w:r>
      <w:r w:rsidR="006C61FE" w:rsidRPr="006C61FE">
        <w:rPr>
          <w:b w:val="0"/>
          <w:color w:val="000000"/>
          <w:spacing w:val="2"/>
          <w:sz w:val="28"/>
          <w:szCs w:val="28"/>
        </w:rPr>
        <w:t>Федеральный за</w:t>
      </w:r>
      <w:r w:rsidR="006C61FE">
        <w:rPr>
          <w:b w:val="0"/>
          <w:color w:val="000000"/>
          <w:spacing w:val="2"/>
          <w:sz w:val="28"/>
          <w:szCs w:val="28"/>
        </w:rPr>
        <w:t xml:space="preserve">кон от 1 июля 2021 г. </w:t>
      </w:r>
      <w:r w:rsidR="00015A75">
        <w:rPr>
          <w:b w:val="0"/>
          <w:color w:val="000000"/>
          <w:spacing w:val="2"/>
          <w:sz w:val="28"/>
          <w:szCs w:val="28"/>
        </w:rPr>
        <w:t>№</w:t>
      </w:r>
      <w:r w:rsidR="006C61FE">
        <w:rPr>
          <w:b w:val="0"/>
          <w:color w:val="000000"/>
          <w:spacing w:val="2"/>
          <w:sz w:val="28"/>
          <w:szCs w:val="28"/>
        </w:rPr>
        <w:t xml:space="preserve"> 274-ФЗ «</w:t>
      </w:r>
      <w:r w:rsidR="006C61FE" w:rsidRPr="006C61FE">
        <w:rPr>
          <w:b w:val="0"/>
          <w:color w:val="000000"/>
          <w:spacing w:val="2"/>
          <w:sz w:val="28"/>
          <w:szCs w:val="28"/>
        </w:rPr>
        <w:t>О внесении</w:t>
      </w:r>
      <w:r w:rsidR="006C61FE">
        <w:rPr>
          <w:b w:val="0"/>
          <w:color w:val="000000"/>
          <w:spacing w:val="2"/>
          <w:sz w:val="28"/>
          <w:szCs w:val="28"/>
        </w:rPr>
        <w:t xml:space="preserve"> изменений в Федеральный закон «</w:t>
      </w:r>
      <w:r w:rsidR="006C61FE" w:rsidRPr="006C61FE">
        <w:rPr>
          <w:b w:val="0"/>
          <w:color w:val="000000"/>
          <w:spacing w:val="2"/>
          <w:sz w:val="28"/>
          <w:szCs w:val="28"/>
        </w:rPr>
        <w:t>О правовом положении иностранных</w:t>
      </w:r>
      <w:r w:rsidR="006C61FE">
        <w:rPr>
          <w:b w:val="0"/>
          <w:color w:val="000000"/>
          <w:spacing w:val="2"/>
          <w:sz w:val="28"/>
          <w:szCs w:val="28"/>
        </w:rPr>
        <w:t xml:space="preserve"> граждан в Российской Федерации» и Федеральный закон «</w:t>
      </w:r>
      <w:r w:rsidR="006C61FE" w:rsidRPr="006C61FE">
        <w:rPr>
          <w:b w:val="0"/>
          <w:color w:val="000000"/>
          <w:spacing w:val="2"/>
          <w:sz w:val="28"/>
          <w:szCs w:val="28"/>
        </w:rPr>
        <w:t>О государственной дактилоскопической рег</w:t>
      </w:r>
      <w:r w:rsidR="006C61FE">
        <w:rPr>
          <w:b w:val="0"/>
          <w:color w:val="000000"/>
          <w:spacing w:val="2"/>
          <w:sz w:val="28"/>
          <w:szCs w:val="28"/>
        </w:rPr>
        <w:t xml:space="preserve">истрации в Российской Федерации» (далее - Федеральный Закон </w:t>
      </w:r>
      <w:r w:rsidR="00015A75">
        <w:rPr>
          <w:b w:val="0"/>
          <w:color w:val="000000"/>
          <w:spacing w:val="2"/>
          <w:sz w:val="28"/>
          <w:szCs w:val="28"/>
        </w:rPr>
        <w:t>№</w:t>
      </w:r>
      <w:r w:rsidR="006C61FE">
        <w:rPr>
          <w:b w:val="0"/>
          <w:color w:val="000000"/>
          <w:spacing w:val="2"/>
          <w:sz w:val="28"/>
          <w:szCs w:val="28"/>
        </w:rPr>
        <w:t xml:space="preserve"> 274).</w:t>
      </w:r>
    </w:p>
    <w:p w:rsidR="001D3BB3" w:rsidRDefault="001D3BB3" w:rsidP="001D3BB3">
      <w:pPr>
        <w:pStyle w:val="1"/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8"/>
          <w:szCs w:val="28"/>
        </w:rPr>
      </w:pPr>
    </w:p>
    <w:p w:rsidR="006C61FE" w:rsidRDefault="006C61FE" w:rsidP="001D3BB3">
      <w:pPr>
        <w:pStyle w:val="1"/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8"/>
          <w:szCs w:val="28"/>
        </w:rPr>
      </w:pPr>
      <w:r>
        <w:rPr>
          <w:b w:val="0"/>
          <w:color w:val="000000"/>
          <w:spacing w:val="2"/>
          <w:sz w:val="28"/>
          <w:szCs w:val="28"/>
        </w:rPr>
        <w:t>Согласно п.13 ст.1 Федерального Закона № 274</w:t>
      </w:r>
      <w:r w:rsidRPr="006C61FE">
        <w:rPr>
          <w:b w:val="0"/>
          <w:color w:val="000000"/>
          <w:spacing w:val="2"/>
          <w:sz w:val="28"/>
          <w:szCs w:val="28"/>
        </w:rPr>
        <w:t xml:space="preserve">, </w:t>
      </w:r>
      <w:r>
        <w:rPr>
          <w:b w:val="0"/>
          <w:color w:val="000000"/>
          <w:spacing w:val="2"/>
          <w:sz w:val="28"/>
          <w:szCs w:val="28"/>
        </w:rPr>
        <w:t>и</w:t>
      </w:r>
      <w:r w:rsidRPr="006C61FE">
        <w:rPr>
          <w:b w:val="0"/>
          <w:color w:val="000000"/>
          <w:spacing w:val="2"/>
          <w:sz w:val="28"/>
          <w:szCs w:val="28"/>
        </w:rPr>
        <w:t xml:space="preserve">ностранные граждане, прибывшие в </w:t>
      </w:r>
      <w:r>
        <w:rPr>
          <w:b w:val="0"/>
          <w:color w:val="000000"/>
          <w:spacing w:val="2"/>
          <w:sz w:val="28"/>
          <w:szCs w:val="28"/>
        </w:rPr>
        <w:t>РФ</w:t>
      </w:r>
      <w:r w:rsidRPr="006C61FE">
        <w:rPr>
          <w:b w:val="0"/>
          <w:color w:val="000000"/>
          <w:spacing w:val="2"/>
          <w:sz w:val="28"/>
          <w:szCs w:val="28"/>
        </w:rPr>
        <w:t xml:space="preserve"> в целях, не связанных с осуществлением трудовой деятельности, на срок, превышающий </w:t>
      </w:r>
      <w:r>
        <w:rPr>
          <w:b w:val="0"/>
          <w:color w:val="000000"/>
          <w:spacing w:val="2"/>
          <w:sz w:val="28"/>
          <w:szCs w:val="28"/>
        </w:rPr>
        <w:t>90</w:t>
      </w:r>
      <w:r w:rsidRPr="006C61FE">
        <w:rPr>
          <w:b w:val="0"/>
          <w:color w:val="000000"/>
          <w:spacing w:val="2"/>
          <w:sz w:val="28"/>
          <w:szCs w:val="28"/>
        </w:rPr>
        <w:t xml:space="preserve"> календарных дней, подлежат обязательной государственной дактилоскопической регистрации и фотографированию в течение </w:t>
      </w:r>
      <w:r>
        <w:rPr>
          <w:b w:val="0"/>
          <w:color w:val="000000"/>
          <w:spacing w:val="2"/>
          <w:sz w:val="28"/>
          <w:szCs w:val="28"/>
        </w:rPr>
        <w:t>90</w:t>
      </w:r>
      <w:r w:rsidRPr="006C61FE">
        <w:rPr>
          <w:b w:val="0"/>
          <w:color w:val="000000"/>
          <w:spacing w:val="2"/>
          <w:sz w:val="28"/>
          <w:szCs w:val="28"/>
        </w:rPr>
        <w:t xml:space="preserve"> календарных дней со дня въезда в </w:t>
      </w:r>
      <w:r>
        <w:rPr>
          <w:b w:val="0"/>
          <w:color w:val="000000"/>
          <w:spacing w:val="2"/>
          <w:sz w:val="28"/>
          <w:szCs w:val="28"/>
        </w:rPr>
        <w:t xml:space="preserve">РФ, </w:t>
      </w:r>
      <w:r w:rsidRPr="006C61FE">
        <w:rPr>
          <w:b w:val="0"/>
          <w:color w:val="000000"/>
          <w:spacing w:val="2"/>
          <w:sz w:val="28"/>
          <w:szCs w:val="28"/>
        </w:rPr>
        <w:t xml:space="preserve">а </w:t>
      </w:r>
      <w:r>
        <w:rPr>
          <w:b w:val="0"/>
          <w:color w:val="000000"/>
          <w:spacing w:val="2"/>
          <w:sz w:val="28"/>
          <w:szCs w:val="28"/>
        </w:rPr>
        <w:t>и</w:t>
      </w:r>
      <w:r w:rsidRPr="006C61FE">
        <w:rPr>
          <w:b w:val="0"/>
          <w:color w:val="000000"/>
          <w:spacing w:val="2"/>
          <w:sz w:val="28"/>
          <w:szCs w:val="28"/>
        </w:rPr>
        <w:t xml:space="preserve">ностранные граждане, прибывшие в </w:t>
      </w:r>
      <w:r>
        <w:rPr>
          <w:b w:val="0"/>
          <w:color w:val="000000"/>
          <w:spacing w:val="2"/>
          <w:sz w:val="28"/>
          <w:szCs w:val="28"/>
        </w:rPr>
        <w:t>РФ</w:t>
      </w:r>
      <w:r w:rsidRPr="006C61FE">
        <w:rPr>
          <w:b w:val="0"/>
          <w:color w:val="000000"/>
          <w:spacing w:val="2"/>
          <w:sz w:val="28"/>
          <w:szCs w:val="28"/>
        </w:rPr>
        <w:t xml:space="preserve"> в целях осуществления трудовой деятельности, подлежат обязательной государственной дактилоскопической регистрации и фотографированию в течение </w:t>
      </w:r>
      <w:r>
        <w:rPr>
          <w:b w:val="0"/>
          <w:color w:val="000000"/>
          <w:spacing w:val="2"/>
          <w:sz w:val="28"/>
          <w:szCs w:val="28"/>
        </w:rPr>
        <w:t>30</w:t>
      </w:r>
      <w:r w:rsidRPr="006C61FE">
        <w:rPr>
          <w:b w:val="0"/>
          <w:color w:val="000000"/>
          <w:spacing w:val="2"/>
          <w:sz w:val="28"/>
          <w:szCs w:val="28"/>
        </w:rPr>
        <w:t xml:space="preserve"> календарных дней со дня въезда в </w:t>
      </w:r>
      <w:r>
        <w:rPr>
          <w:b w:val="0"/>
          <w:color w:val="000000"/>
          <w:spacing w:val="2"/>
          <w:sz w:val="28"/>
          <w:szCs w:val="28"/>
        </w:rPr>
        <w:t>РФ</w:t>
      </w:r>
      <w:r w:rsidRPr="006C61FE">
        <w:rPr>
          <w:b w:val="0"/>
          <w:color w:val="000000"/>
          <w:spacing w:val="2"/>
          <w:sz w:val="28"/>
          <w:szCs w:val="28"/>
        </w:rPr>
        <w:t xml:space="preserve"> либо при обращении с заявлением об оформлении патента или при получении разрешения на работу в соответствии с пунктом </w:t>
      </w:r>
      <w:r>
        <w:rPr>
          <w:b w:val="0"/>
          <w:color w:val="000000"/>
          <w:spacing w:val="2"/>
          <w:sz w:val="28"/>
          <w:szCs w:val="28"/>
        </w:rPr>
        <w:t>4.6  ст.</w:t>
      </w:r>
      <w:r w:rsidRPr="006C61FE">
        <w:rPr>
          <w:b w:val="0"/>
          <w:color w:val="000000"/>
          <w:spacing w:val="2"/>
          <w:sz w:val="28"/>
          <w:szCs w:val="28"/>
        </w:rPr>
        <w:t>13 настоящего Федерального закона.</w:t>
      </w:r>
    </w:p>
    <w:p w:rsid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п.20 п</w:t>
      </w:r>
      <w:r w:rsidRPr="001D3BB3">
        <w:rPr>
          <w:color w:val="000000"/>
          <w:sz w:val="28"/>
          <w:szCs w:val="28"/>
        </w:rPr>
        <w:t>оложения пунктов 13 и 18 настоящей статьи не распространяются на иностранных граждан: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t>1) являющихся гражданами Республики Беларусь;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D3BB3">
        <w:rPr>
          <w:color w:val="000000"/>
          <w:sz w:val="28"/>
          <w:szCs w:val="28"/>
        </w:rPr>
        <w:t>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t>3) не достигших возраста шести лет.</w:t>
      </w:r>
    </w:p>
    <w:p w:rsid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21 настоящей статьи н</w:t>
      </w:r>
      <w:r w:rsidRPr="001D3BB3">
        <w:rPr>
          <w:color w:val="000000"/>
          <w:sz w:val="28"/>
          <w:szCs w:val="28"/>
        </w:rPr>
        <w:t>а основе принципа взаимности действие пунктов 13 и 18 настоящей статьи не распространяется на иностранных граждан, являющихся: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t>1) 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lastRenderedPageBreak/>
        <w:t>2)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t xml:space="preserve">3) сотрудниками и членами административно-технического персонала аппаратов военного </w:t>
      </w:r>
      <w:proofErr w:type="spellStart"/>
      <w:r w:rsidRPr="001D3BB3">
        <w:rPr>
          <w:color w:val="000000"/>
          <w:sz w:val="28"/>
          <w:szCs w:val="28"/>
        </w:rPr>
        <w:t>атташата</w:t>
      </w:r>
      <w:proofErr w:type="spellEnd"/>
      <w:r w:rsidRPr="001D3BB3">
        <w:rPr>
          <w:color w:val="000000"/>
          <w:sz w:val="28"/>
          <w:szCs w:val="28"/>
        </w:rPr>
        <w:t>, торговых представительств и иных представительств органов государственной власти иностранных государств;</w:t>
      </w:r>
    </w:p>
    <w:p w:rsidR="001D3BB3" w:rsidRPr="001D3BB3" w:rsidRDefault="001D3BB3" w:rsidP="001D3BB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1D3BB3">
        <w:rPr>
          <w:color w:val="000000"/>
          <w:sz w:val="28"/>
          <w:szCs w:val="28"/>
        </w:rPr>
        <w:t>4) членами семей лиц, указанных в подпунктах 1 - 3 настоящего пункта.</w:t>
      </w:r>
    </w:p>
    <w:p w:rsidR="00972F14" w:rsidRPr="006C61FE" w:rsidRDefault="00972F14" w:rsidP="00972F14">
      <w:pPr>
        <w:pStyle w:val="1"/>
        <w:spacing w:before="0" w:beforeAutospacing="0" w:after="0" w:afterAutospacing="0" w:line="288" w:lineRule="atLeast"/>
        <w:ind w:firstLine="567"/>
        <w:jc w:val="both"/>
        <w:rPr>
          <w:b w:val="0"/>
          <w:color w:val="000000"/>
          <w:spacing w:val="2"/>
          <w:sz w:val="28"/>
          <w:szCs w:val="28"/>
        </w:rPr>
      </w:pPr>
    </w:p>
    <w:p w:rsidR="00B43AF3" w:rsidRPr="006C61FE" w:rsidRDefault="00B43AF3">
      <w:pPr>
        <w:rPr>
          <w:rFonts w:ascii="Times New Roman" w:hAnsi="Times New Roman" w:cs="Times New Roman"/>
          <w:sz w:val="28"/>
          <w:szCs w:val="28"/>
        </w:rPr>
      </w:pPr>
    </w:p>
    <w:sectPr w:rsidR="00B43AF3" w:rsidRPr="006C61FE" w:rsidSect="006C61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>
    <w:useFELayout/>
  </w:compat>
  <w:rsids>
    <w:rsidRoot w:val="006C61FE"/>
    <w:rsid w:val="00015A75"/>
    <w:rsid w:val="001D3BB3"/>
    <w:rsid w:val="003703AE"/>
    <w:rsid w:val="006C61FE"/>
    <w:rsid w:val="00730661"/>
    <w:rsid w:val="007653F0"/>
    <w:rsid w:val="008F5FC7"/>
    <w:rsid w:val="00972F14"/>
    <w:rsid w:val="00B43AF3"/>
    <w:rsid w:val="00EB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C7"/>
  </w:style>
  <w:style w:type="paragraph" w:styleId="1">
    <w:name w:val="heading 1"/>
    <w:basedOn w:val="a"/>
    <w:link w:val="10"/>
    <w:uiPriority w:val="9"/>
    <w:qFormat/>
    <w:rsid w:val="006C6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2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2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7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cp:lastPrinted>2022-01-19T14:43:00Z</cp:lastPrinted>
  <dcterms:created xsi:type="dcterms:W3CDTF">2022-01-19T12:05:00Z</dcterms:created>
  <dcterms:modified xsi:type="dcterms:W3CDTF">2022-01-19T14:45:00Z</dcterms:modified>
</cp:coreProperties>
</file>